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59" w:rsidRDefault="00DF1ED3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37285" cy="68389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59" w:rsidRDefault="00D14159">
      <w:pPr>
        <w:spacing w:after="0" w:line="100" w:lineRule="exact"/>
        <w:rPr>
          <w:sz w:val="10"/>
          <w:szCs w:val="10"/>
        </w:rPr>
      </w:pPr>
    </w:p>
    <w:p w:rsidR="00D14159" w:rsidRDefault="00D14159">
      <w:pPr>
        <w:spacing w:after="0" w:line="200" w:lineRule="exact"/>
        <w:rPr>
          <w:sz w:val="20"/>
          <w:szCs w:val="20"/>
        </w:rPr>
      </w:pPr>
    </w:p>
    <w:p w:rsidR="00D14159" w:rsidRDefault="00DF1ED3">
      <w:pPr>
        <w:spacing w:before="29" w:after="0" w:line="240" w:lineRule="auto"/>
        <w:ind w:left="120" w:right="4952"/>
        <w:jc w:val="both"/>
        <w:rPr>
          <w:rFonts w:ascii="Times New Roman" w:eastAsia="Times New Roman" w:hAnsi="Times New Roman" w:cs="Times New Roman"/>
          <w:b/>
          <w:bCs/>
        </w:rPr>
      </w:pPr>
      <w:r w:rsidRPr="00E848CF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E848CF">
        <w:rPr>
          <w:rFonts w:ascii="Times New Roman" w:eastAsia="Times New Roman" w:hAnsi="Times New Roman" w:cs="Times New Roman"/>
          <w:b/>
          <w:bCs/>
        </w:rPr>
        <w:t>A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E848CF">
        <w:rPr>
          <w:rFonts w:ascii="Times New Roman" w:eastAsia="Times New Roman" w:hAnsi="Times New Roman" w:cs="Times New Roman"/>
          <w:b/>
          <w:bCs/>
        </w:rPr>
        <w:t>L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 xml:space="preserve"> SE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ESTE</w:t>
      </w:r>
      <w:r w:rsidRPr="00E848CF">
        <w:rPr>
          <w:rFonts w:ascii="Times New Roman" w:eastAsia="Times New Roman" w:hAnsi="Times New Roman" w:cs="Times New Roman"/>
          <w:b/>
          <w:bCs/>
        </w:rPr>
        <w:t>R A</w:t>
      </w:r>
      <w:r w:rsidRPr="00E848CF">
        <w:rPr>
          <w:rFonts w:ascii="Times New Roman" w:eastAsia="Times New Roman" w:hAnsi="Times New Roman" w:cs="Times New Roman"/>
          <w:b/>
          <w:bCs/>
          <w:spacing w:val="-2"/>
        </w:rPr>
        <w:t>B</w:t>
      </w:r>
      <w:r w:rsidRPr="00E848CF">
        <w:rPr>
          <w:rFonts w:ascii="Times New Roman" w:eastAsia="Times New Roman" w:hAnsi="Times New Roman" w:cs="Times New Roman"/>
          <w:b/>
          <w:bCs/>
        </w:rPr>
        <w:t>ROAD</w:t>
      </w:r>
      <w:r w:rsidRPr="00E848CF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E848CF">
        <w:rPr>
          <w:rFonts w:ascii="Times New Roman" w:eastAsia="Times New Roman" w:hAnsi="Times New Roman" w:cs="Times New Roman"/>
          <w:b/>
          <w:bCs/>
        </w:rPr>
        <w:t>R</w:t>
      </w:r>
      <w:r w:rsidRPr="00E848CF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E848CF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E848CF">
        <w:rPr>
          <w:rFonts w:ascii="Times New Roman" w:eastAsia="Times New Roman" w:hAnsi="Times New Roman" w:cs="Times New Roman"/>
          <w:b/>
          <w:bCs/>
        </w:rPr>
        <w:t>O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E848CF">
        <w:rPr>
          <w:rFonts w:ascii="Times New Roman" w:eastAsia="Times New Roman" w:hAnsi="Times New Roman" w:cs="Times New Roman"/>
          <w:b/>
          <w:bCs/>
        </w:rPr>
        <w:t>AL</w:t>
      </w:r>
    </w:p>
    <w:p w:rsidR="00CB6ABB" w:rsidRPr="00E848CF" w:rsidRDefault="00CB6ABB">
      <w:pPr>
        <w:spacing w:before="29" w:after="0" w:line="240" w:lineRule="auto"/>
        <w:ind w:left="120" w:right="49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2021 Proposals are due </w:t>
      </w:r>
      <w:r w:rsidR="00B06E6B">
        <w:rPr>
          <w:rFonts w:ascii="Times New Roman" w:eastAsia="Times New Roman" w:hAnsi="Times New Roman" w:cs="Times New Roman"/>
          <w:b/>
          <w:bCs/>
        </w:rPr>
        <w:t>May 1</w:t>
      </w:r>
      <w:r>
        <w:rPr>
          <w:rFonts w:ascii="Times New Roman" w:eastAsia="Times New Roman" w:hAnsi="Times New Roman" w:cs="Times New Roman"/>
          <w:b/>
          <w:bCs/>
        </w:rPr>
        <w:t>, 2020</w:t>
      </w:r>
    </w:p>
    <w:p w:rsidR="00D14159" w:rsidRPr="00E848CF" w:rsidRDefault="00D14159">
      <w:pPr>
        <w:spacing w:before="11" w:after="0" w:line="24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</w:rPr>
        <w:t>Facu</w:t>
      </w:r>
      <w:r w:rsidRPr="00E848CF">
        <w:rPr>
          <w:rFonts w:ascii="Times New Roman" w:eastAsia="Times New Roman" w:hAnsi="Times New Roman" w:cs="Times New Roman"/>
          <w:spacing w:val="-1"/>
        </w:rPr>
        <w:t>l</w:t>
      </w:r>
      <w:r w:rsidRPr="00E848CF">
        <w:rPr>
          <w:rFonts w:ascii="Times New Roman" w:eastAsia="Times New Roman" w:hAnsi="Times New Roman" w:cs="Times New Roman"/>
          <w:spacing w:val="1"/>
        </w:rPr>
        <w:t>t</w:t>
      </w:r>
      <w:r w:rsidRPr="00E848CF">
        <w:rPr>
          <w:rFonts w:ascii="Times New Roman" w:eastAsia="Times New Roman" w:hAnsi="Times New Roman" w:cs="Times New Roman"/>
        </w:rPr>
        <w:t>y</w:t>
      </w:r>
      <w:r w:rsidRPr="00E848CF">
        <w:rPr>
          <w:rFonts w:ascii="Times New Roman" w:eastAsia="Times New Roman" w:hAnsi="Times New Roman" w:cs="Times New Roman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spacing w:val="1"/>
        </w:rPr>
        <w:t>i</w:t>
      </w:r>
      <w:r w:rsidRPr="00E848CF">
        <w:rPr>
          <w:rFonts w:ascii="Times New Roman" w:eastAsia="Times New Roman" w:hAnsi="Times New Roman" w:cs="Times New Roman"/>
          <w:spacing w:val="-2"/>
        </w:rPr>
        <w:t>n</w:t>
      </w:r>
      <w:r w:rsidRPr="00E848CF">
        <w:rPr>
          <w:rFonts w:ascii="Times New Roman" w:eastAsia="Times New Roman" w:hAnsi="Times New Roman" w:cs="Times New Roman"/>
          <w:spacing w:val="1"/>
        </w:rPr>
        <w:t>t</w:t>
      </w:r>
      <w:r w:rsidRPr="00E848CF">
        <w:rPr>
          <w:rFonts w:ascii="Times New Roman" w:eastAsia="Times New Roman" w:hAnsi="Times New Roman" w:cs="Times New Roman"/>
        </w:rPr>
        <w:t>e</w:t>
      </w:r>
      <w:r w:rsidRPr="00E848CF">
        <w:rPr>
          <w:rFonts w:ascii="Times New Roman" w:eastAsia="Times New Roman" w:hAnsi="Times New Roman" w:cs="Times New Roman"/>
          <w:spacing w:val="-2"/>
        </w:rPr>
        <w:t>r</w:t>
      </w:r>
      <w:r w:rsidRPr="00E848CF">
        <w:rPr>
          <w:rFonts w:ascii="Times New Roman" w:eastAsia="Times New Roman" w:hAnsi="Times New Roman" w:cs="Times New Roman"/>
        </w:rPr>
        <w:t>e</w:t>
      </w:r>
      <w:r w:rsidRPr="00E848CF">
        <w:rPr>
          <w:rFonts w:ascii="Times New Roman" w:eastAsia="Times New Roman" w:hAnsi="Times New Roman" w:cs="Times New Roman"/>
          <w:spacing w:val="-2"/>
        </w:rPr>
        <w:t>s</w:t>
      </w:r>
      <w:r w:rsidRPr="00E848CF">
        <w:rPr>
          <w:rFonts w:ascii="Times New Roman" w:eastAsia="Times New Roman" w:hAnsi="Times New Roman" w:cs="Times New Roman"/>
          <w:spacing w:val="1"/>
        </w:rPr>
        <w:t>t</w:t>
      </w:r>
      <w:r w:rsidRPr="00E848CF">
        <w:rPr>
          <w:rFonts w:ascii="Times New Roman" w:eastAsia="Times New Roman" w:hAnsi="Times New Roman" w:cs="Times New Roman"/>
        </w:rPr>
        <w:t>ed</w:t>
      </w:r>
      <w:r w:rsidRPr="00E848CF">
        <w:rPr>
          <w:rFonts w:ascii="Times New Roman" w:eastAsia="Times New Roman" w:hAnsi="Times New Roman" w:cs="Times New Roman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spacing w:val="1"/>
        </w:rPr>
        <w:t>i</w:t>
      </w:r>
      <w:r w:rsidRPr="00E848CF">
        <w:rPr>
          <w:rFonts w:ascii="Times New Roman" w:eastAsia="Times New Roman" w:hAnsi="Times New Roman" w:cs="Times New Roman"/>
        </w:rPr>
        <w:t>n</w:t>
      </w:r>
      <w:r w:rsidRPr="00E848CF">
        <w:rPr>
          <w:rFonts w:ascii="Times New Roman" w:eastAsia="Times New Roman" w:hAnsi="Times New Roman" w:cs="Times New Roman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</w:rPr>
        <w:t>p</w:t>
      </w:r>
      <w:r w:rsidRPr="00E848CF">
        <w:rPr>
          <w:rFonts w:ascii="Times New Roman" w:eastAsia="Times New Roman" w:hAnsi="Times New Roman" w:cs="Times New Roman"/>
          <w:spacing w:val="-2"/>
        </w:rPr>
        <w:t>r</w:t>
      </w:r>
      <w:r w:rsidRPr="00E848CF">
        <w:rPr>
          <w:rFonts w:ascii="Times New Roman" w:eastAsia="Times New Roman" w:hAnsi="Times New Roman" w:cs="Times New Roman"/>
        </w:rPr>
        <w:t>o</w:t>
      </w:r>
      <w:r w:rsidRPr="00E848CF">
        <w:rPr>
          <w:rFonts w:ascii="Times New Roman" w:eastAsia="Times New Roman" w:hAnsi="Times New Roman" w:cs="Times New Roman"/>
          <w:spacing w:val="-2"/>
        </w:rPr>
        <w:t>p</w:t>
      </w:r>
      <w:r w:rsidRPr="00E848CF">
        <w:rPr>
          <w:rFonts w:ascii="Times New Roman" w:eastAsia="Times New Roman" w:hAnsi="Times New Roman" w:cs="Times New Roman"/>
        </w:rPr>
        <w:t>os</w:t>
      </w:r>
      <w:r w:rsidRPr="00E848CF">
        <w:rPr>
          <w:rFonts w:ascii="Times New Roman" w:eastAsia="Times New Roman" w:hAnsi="Times New Roman" w:cs="Times New Roman"/>
          <w:spacing w:val="1"/>
        </w:rPr>
        <w:t>i</w:t>
      </w:r>
      <w:r w:rsidRPr="00E848CF">
        <w:rPr>
          <w:rFonts w:ascii="Times New Roman" w:eastAsia="Times New Roman" w:hAnsi="Times New Roman" w:cs="Times New Roman"/>
        </w:rPr>
        <w:t>ng</w:t>
      </w:r>
      <w:r w:rsidRPr="00E848CF">
        <w:rPr>
          <w:rFonts w:ascii="Times New Roman" w:eastAsia="Times New Roman" w:hAnsi="Times New Roman" w:cs="Times New Roman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</w:rPr>
        <w:t>a</w:t>
      </w:r>
      <w:r w:rsidRPr="00E848CF">
        <w:rPr>
          <w:rFonts w:ascii="Times New Roman" w:eastAsia="Times New Roman" w:hAnsi="Times New Roman" w:cs="Times New Roman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</w:rPr>
        <w:t>Fa</w:t>
      </w:r>
      <w:r w:rsidRPr="00E848CF">
        <w:rPr>
          <w:rFonts w:ascii="Times New Roman" w:eastAsia="Times New Roman" w:hAnsi="Times New Roman" w:cs="Times New Roman"/>
          <w:spacing w:val="-1"/>
        </w:rPr>
        <w:t>l</w:t>
      </w:r>
      <w:r w:rsidRPr="00E848CF">
        <w:rPr>
          <w:rFonts w:ascii="Times New Roman" w:eastAsia="Times New Roman" w:hAnsi="Times New Roman" w:cs="Times New Roman"/>
        </w:rPr>
        <w:t>l</w:t>
      </w:r>
      <w:r w:rsidRPr="00E848CF">
        <w:rPr>
          <w:rFonts w:ascii="Times New Roman" w:eastAsia="Times New Roman" w:hAnsi="Times New Roman" w:cs="Times New Roman"/>
          <w:spacing w:val="5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3"/>
        </w:rPr>
        <w:t>S</w:t>
      </w:r>
      <w:r w:rsidRPr="00E848CF">
        <w:rPr>
          <w:rFonts w:ascii="Times New Roman" w:eastAsia="Times New Roman" w:hAnsi="Times New Roman" w:cs="Times New Roman"/>
        </w:rPr>
        <w:t>e</w:t>
      </w:r>
      <w:r w:rsidRPr="00E848CF">
        <w:rPr>
          <w:rFonts w:ascii="Times New Roman" w:eastAsia="Times New Roman" w:hAnsi="Times New Roman" w:cs="Times New Roman"/>
          <w:spacing w:val="-4"/>
        </w:rPr>
        <w:t>m</w:t>
      </w:r>
      <w:r w:rsidRPr="00E848CF">
        <w:rPr>
          <w:rFonts w:ascii="Times New Roman" w:eastAsia="Times New Roman" w:hAnsi="Times New Roman" w:cs="Times New Roman"/>
        </w:rPr>
        <w:t>es</w:t>
      </w:r>
      <w:r w:rsidRPr="00E848CF">
        <w:rPr>
          <w:rFonts w:ascii="Times New Roman" w:eastAsia="Times New Roman" w:hAnsi="Times New Roman" w:cs="Times New Roman"/>
          <w:spacing w:val="1"/>
        </w:rPr>
        <w:t>t</w:t>
      </w:r>
      <w:r w:rsidRPr="00E848CF">
        <w:rPr>
          <w:rFonts w:ascii="Times New Roman" w:eastAsia="Times New Roman" w:hAnsi="Times New Roman" w:cs="Times New Roman"/>
        </w:rPr>
        <w:t>er</w:t>
      </w:r>
      <w:r w:rsidRPr="00E848CF">
        <w:rPr>
          <w:rFonts w:ascii="Times New Roman" w:eastAsia="Times New Roman" w:hAnsi="Times New Roman" w:cs="Times New Roman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1"/>
        </w:rPr>
        <w:t>A</w:t>
      </w:r>
      <w:r w:rsidRPr="00E848CF">
        <w:rPr>
          <w:rFonts w:ascii="Times New Roman" w:eastAsia="Times New Roman" w:hAnsi="Times New Roman" w:cs="Times New Roman"/>
          <w:spacing w:val="-2"/>
        </w:rPr>
        <w:t>b</w:t>
      </w:r>
      <w:r w:rsidRPr="00E848CF">
        <w:rPr>
          <w:rFonts w:ascii="Times New Roman" w:eastAsia="Times New Roman" w:hAnsi="Times New Roman" w:cs="Times New Roman"/>
          <w:spacing w:val="1"/>
        </w:rPr>
        <w:t>r</w:t>
      </w:r>
      <w:r w:rsidRPr="00E848CF">
        <w:rPr>
          <w:rFonts w:ascii="Times New Roman" w:eastAsia="Times New Roman" w:hAnsi="Times New Roman" w:cs="Times New Roman"/>
        </w:rPr>
        <w:t>oad</w:t>
      </w:r>
      <w:r w:rsidRPr="00E848CF">
        <w:rPr>
          <w:rFonts w:ascii="Times New Roman" w:eastAsia="Times New Roman" w:hAnsi="Times New Roman" w:cs="Times New Roman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spacing w:val="1"/>
        </w:rPr>
        <w:t>(</w:t>
      </w:r>
      <w:r w:rsidRPr="00E848CF">
        <w:rPr>
          <w:rFonts w:ascii="Times New Roman" w:eastAsia="Times New Roman" w:hAnsi="Times New Roman" w:cs="Times New Roman"/>
        </w:rPr>
        <w:t>FS</w:t>
      </w:r>
      <w:r w:rsidRPr="00E848CF">
        <w:rPr>
          <w:rFonts w:ascii="Times New Roman" w:eastAsia="Times New Roman" w:hAnsi="Times New Roman" w:cs="Times New Roman"/>
          <w:spacing w:val="-1"/>
        </w:rPr>
        <w:t>A</w:t>
      </w:r>
      <w:r w:rsidRPr="00E848CF">
        <w:rPr>
          <w:rFonts w:ascii="Times New Roman" w:eastAsia="Times New Roman" w:hAnsi="Times New Roman" w:cs="Times New Roman"/>
        </w:rPr>
        <w:t>)</w:t>
      </w:r>
      <w:r w:rsidRPr="00E848CF">
        <w:rPr>
          <w:rFonts w:ascii="Times New Roman" w:eastAsia="Times New Roman" w:hAnsi="Times New Roman" w:cs="Times New Roman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</w:rPr>
        <w:t>p</w:t>
      </w:r>
      <w:r w:rsidRPr="00E848CF">
        <w:rPr>
          <w:rFonts w:ascii="Times New Roman" w:eastAsia="Times New Roman" w:hAnsi="Times New Roman" w:cs="Times New Roman"/>
          <w:spacing w:val="-2"/>
        </w:rPr>
        <w:t>r</w:t>
      </w:r>
      <w:r w:rsidRPr="00E848CF">
        <w:rPr>
          <w:rFonts w:ascii="Times New Roman" w:eastAsia="Times New Roman" w:hAnsi="Times New Roman" w:cs="Times New Roman"/>
        </w:rPr>
        <w:t>o</w:t>
      </w:r>
      <w:r w:rsidRPr="00E848CF">
        <w:rPr>
          <w:rFonts w:ascii="Times New Roman" w:eastAsia="Times New Roman" w:hAnsi="Times New Roman" w:cs="Times New Roman"/>
          <w:spacing w:val="-2"/>
        </w:rPr>
        <w:t>g</w:t>
      </w:r>
      <w:r w:rsidRPr="00E848CF">
        <w:rPr>
          <w:rFonts w:ascii="Times New Roman" w:eastAsia="Times New Roman" w:hAnsi="Times New Roman" w:cs="Times New Roman"/>
          <w:spacing w:val="1"/>
        </w:rPr>
        <w:t>r</w:t>
      </w:r>
      <w:r w:rsidRPr="00E848CF">
        <w:rPr>
          <w:rFonts w:ascii="Times New Roman" w:eastAsia="Times New Roman" w:hAnsi="Times New Roman" w:cs="Times New Roman"/>
        </w:rPr>
        <w:t xml:space="preserve">am </w:t>
      </w:r>
      <w:r w:rsidRPr="00E848CF">
        <w:rPr>
          <w:rFonts w:ascii="Times New Roman" w:eastAsia="Times New Roman" w:hAnsi="Times New Roman" w:cs="Times New Roman"/>
          <w:spacing w:val="1"/>
        </w:rPr>
        <w:t>s</w:t>
      </w:r>
      <w:r w:rsidRPr="00E848CF">
        <w:rPr>
          <w:rFonts w:ascii="Times New Roman" w:eastAsia="Times New Roman" w:hAnsi="Times New Roman" w:cs="Times New Roman"/>
        </w:rPr>
        <w:t>hou</w:t>
      </w:r>
      <w:r w:rsidRPr="00E848CF">
        <w:rPr>
          <w:rFonts w:ascii="Times New Roman" w:eastAsia="Times New Roman" w:hAnsi="Times New Roman" w:cs="Times New Roman"/>
          <w:spacing w:val="1"/>
        </w:rPr>
        <w:t>l</w:t>
      </w:r>
      <w:r w:rsidRPr="00E848CF">
        <w:rPr>
          <w:rFonts w:ascii="Times New Roman" w:eastAsia="Times New Roman" w:hAnsi="Times New Roman" w:cs="Times New Roman"/>
        </w:rPr>
        <w:t>d</w:t>
      </w:r>
      <w:r w:rsidRPr="00E848CF">
        <w:rPr>
          <w:rFonts w:ascii="Times New Roman" w:eastAsia="Times New Roman" w:hAnsi="Times New Roman" w:cs="Times New Roman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spacing w:val="1"/>
        </w:rPr>
        <w:t>f</w:t>
      </w:r>
      <w:r w:rsidRPr="00E848CF">
        <w:rPr>
          <w:rFonts w:ascii="Times New Roman" w:eastAsia="Times New Roman" w:hAnsi="Times New Roman" w:cs="Times New Roman"/>
          <w:spacing w:val="-1"/>
        </w:rPr>
        <w:t>i</w:t>
      </w:r>
      <w:r w:rsidRPr="00E848CF">
        <w:rPr>
          <w:rFonts w:ascii="Times New Roman" w:eastAsia="Times New Roman" w:hAnsi="Times New Roman" w:cs="Times New Roman"/>
          <w:spacing w:val="1"/>
        </w:rPr>
        <w:t>rs</w:t>
      </w:r>
      <w:r w:rsidRPr="00E848CF">
        <w:rPr>
          <w:rFonts w:ascii="Times New Roman" w:eastAsia="Times New Roman" w:hAnsi="Times New Roman" w:cs="Times New Roman"/>
        </w:rPr>
        <w:t>t</w:t>
      </w:r>
      <w:r w:rsidRPr="00E848CF">
        <w:rPr>
          <w:rFonts w:ascii="Times New Roman" w:eastAsia="Times New Roman" w:hAnsi="Times New Roman" w:cs="Times New Roman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4"/>
        </w:rPr>
        <w:t>m</w:t>
      </w:r>
      <w:r w:rsidRPr="00E848CF">
        <w:rPr>
          <w:rFonts w:ascii="Times New Roman" w:eastAsia="Times New Roman" w:hAnsi="Times New Roman" w:cs="Times New Roman"/>
        </w:rPr>
        <w:t>eet</w:t>
      </w:r>
      <w:r w:rsidRPr="00E848CF">
        <w:rPr>
          <w:rFonts w:ascii="Times New Roman" w:eastAsia="Times New Roman" w:hAnsi="Times New Roman" w:cs="Times New Roman"/>
          <w:spacing w:val="5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4"/>
        </w:rPr>
        <w:t>w</w:t>
      </w:r>
      <w:r w:rsidRPr="00E848CF">
        <w:rPr>
          <w:rFonts w:ascii="Times New Roman" w:eastAsia="Times New Roman" w:hAnsi="Times New Roman" w:cs="Times New Roman"/>
          <w:spacing w:val="1"/>
        </w:rPr>
        <w:t>it</w:t>
      </w:r>
      <w:r w:rsidRPr="00E848CF">
        <w:rPr>
          <w:rFonts w:ascii="Times New Roman" w:eastAsia="Times New Roman" w:hAnsi="Times New Roman" w:cs="Times New Roman"/>
        </w:rPr>
        <w:t>h</w:t>
      </w:r>
      <w:r w:rsidRPr="00E848CF">
        <w:rPr>
          <w:rFonts w:ascii="Times New Roman" w:eastAsia="Times New Roman" w:hAnsi="Times New Roman" w:cs="Times New Roman"/>
          <w:spacing w:val="11"/>
        </w:rPr>
        <w:t xml:space="preserve"> </w:t>
      </w:r>
      <w:hyperlink r:id="rId6" w:history="1">
        <w:r w:rsidR="00E848CF" w:rsidRPr="00E848CF">
          <w:rPr>
            <w:rStyle w:val="Hyperlink"/>
            <w:rFonts w:ascii="Times New Roman" w:hAnsi="Times New Roman" w:cs="Times New Roman"/>
          </w:rPr>
          <w:t>Darren Gallant</w:t>
        </w:r>
      </w:hyperlink>
      <w:r w:rsidR="00E848CF" w:rsidRPr="00E848CF">
        <w:rPr>
          <w:rFonts w:ascii="Times New Roman" w:hAnsi="Times New Roman" w:cs="Times New Roman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and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c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E848CF">
        <w:rPr>
          <w:rFonts w:ascii="Times New Roman" w:eastAsia="Times New Roman" w:hAnsi="Times New Roman" w:cs="Times New Roman"/>
          <w:color w:val="000000"/>
        </w:rPr>
        <w:t>n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</w:rPr>
        <w:t>t</w:t>
      </w:r>
      <w:r w:rsidRPr="00E848C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he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Facu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y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esou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E848CF">
        <w:rPr>
          <w:rFonts w:ascii="Times New Roman" w:eastAsia="Times New Roman" w:hAnsi="Times New Roman" w:cs="Times New Roman"/>
          <w:color w:val="000000"/>
        </w:rPr>
        <w:t>es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E848CF">
        <w:rPr>
          <w:rFonts w:ascii="Times New Roman" w:eastAsia="Times New Roman" w:hAnsi="Times New Roman" w:cs="Times New Roman"/>
          <w:color w:val="000000"/>
        </w:rPr>
        <w:t>c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on on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he</w:t>
      </w:r>
      <w:r w:rsidRPr="00E848CF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hyperlink r:id="rId7" w:history="1">
        <w:r w:rsidRPr="00E848CF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C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e</w:t>
        </w:r>
        <w:r w:rsidRPr="00E848CF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n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t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er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 xml:space="preserve"> f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or</w:t>
        </w:r>
        <w:r w:rsidRPr="00E848CF">
          <w:rPr>
            <w:rStyle w:val="Hyperlink"/>
            <w:rFonts w:ascii="Times New Roman" w:eastAsia="Times New Roman" w:hAnsi="Times New Roman" w:cs="Times New Roman"/>
            <w:spacing w:val="3"/>
            <w:u w:color="0000FF"/>
          </w:rPr>
          <w:t xml:space="preserve"> </w:t>
        </w:r>
        <w:r w:rsidRPr="00E848CF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G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l</w:t>
        </w:r>
        <w:r w:rsidRPr="00E848CF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o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bal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 xml:space="preserve"> </w:t>
        </w:r>
        <w:r w:rsidRPr="00E848CF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E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duca</w:t>
        </w:r>
        <w:r w:rsidRPr="00E848CF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t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i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on</w:t>
        </w:r>
        <w:r w:rsidRPr="00E848CF">
          <w:rPr>
            <w:rStyle w:val="Hyperlink"/>
            <w:rFonts w:ascii="Times New Roman" w:eastAsia="Times New Roman" w:hAnsi="Times New Roman" w:cs="Times New Roman"/>
            <w:spacing w:val="3"/>
            <w:u w:color="0000FF"/>
          </w:rPr>
          <w:t xml:space="preserve"> </w:t>
        </w:r>
        <w:r w:rsidRPr="00E848CF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w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e</w:t>
        </w:r>
        <w:r w:rsidRPr="00E848CF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b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s</w:t>
        </w:r>
        <w:r w:rsidRPr="00E848CF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i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t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e</w:t>
        </w:r>
      </w:hyperlink>
      <w:r w:rsidRPr="00E848CF">
        <w:rPr>
          <w:rFonts w:ascii="Times New Roman" w:eastAsia="Times New Roman" w:hAnsi="Times New Roman" w:cs="Times New Roman"/>
          <w:color w:val="000000"/>
        </w:rPr>
        <w:t xml:space="preserve">. 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he “</w:t>
      </w:r>
      <w:hyperlink r:id="rId8" w:history="1">
        <w:r w:rsidRPr="00E848CF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B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ac</w:t>
        </w:r>
        <w:r w:rsidRPr="00E848CF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kg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r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ound</w:t>
        </w:r>
        <w:r w:rsidRPr="00E848CF">
          <w:rPr>
            <w:rStyle w:val="Hyperlink"/>
            <w:rFonts w:ascii="Times New Roman" w:eastAsia="Times New Roman" w:hAnsi="Times New Roman" w:cs="Times New Roman"/>
            <w:spacing w:val="2"/>
            <w:u w:color="0000FF"/>
          </w:rPr>
          <w:t xml:space="preserve"> 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on</w:t>
        </w:r>
        <w:r w:rsidRPr="00E848CF">
          <w:rPr>
            <w:rStyle w:val="Hyperlink"/>
            <w:rFonts w:ascii="Times New Roman" w:eastAsia="Times New Roman" w:hAnsi="Times New Roman" w:cs="Times New Roman"/>
            <w:spacing w:val="2"/>
            <w:u w:color="0000FF"/>
          </w:rPr>
          <w:t xml:space="preserve"> 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t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he</w:t>
        </w:r>
        <w:r w:rsidRPr="00E848CF">
          <w:rPr>
            <w:rStyle w:val="Hyperlink"/>
            <w:rFonts w:ascii="Times New Roman" w:eastAsia="Times New Roman" w:hAnsi="Times New Roman" w:cs="Times New Roman"/>
            <w:spacing w:val="2"/>
            <w:u w:color="0000FF"/>
          </w:rPr>
          <w:t xml:space="preserve"> 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P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r</w:t>
        </w:r>
        <w:r w:rsidRPr="00E848CF">
          <w:rPr>
            <w:rStyle w:val="Hyperlink"/>
            <w:rFonts w:ascii="Times New Roman" w:eastAsia="Times New Roman" w:hAnsi="Times New Roman" w:cs="Times New Roman"/>
            <w:u w:color="0000FF"/>
          </w:rPr>
          <w:t>o</w:t>
        </w:r>
        <w:r w:rsidRPr="00E848CF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g</w:t>
        </w:r>
        <w:r w:rsidRPr="00E848CF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r</w:t>
        </w:r>
        <w:r w:rsidRPr="00E848CF">
          <w:rPr>
            <w:rStyle w:val="Hyperlink"/>
            <w:rFonts w:ascii="Times New Roman" w:eastAsia="Times New Roman" w:hAnsi="Times New Roman" w:cs="Times New Roman"/>
            <w:spacing w:val="-2"/>
            <w:u w:color="0000FF"/>
          </w:rPr>
          <w:t>a</w:t>
        </w:r>
        <w:r w:rsidRPr="00E848CF">
          <w:rPr>
            <w:rStyle w:val="Hyperlink"/>
            <w:rFonts w:ascii="Times New Roman" w:eastAsia="Times New Roman" w:hAnsi="Times New Roman" w:cs="Times New Roman"/>
            <w:spacing w:val="-4"/>
            <w:u w:color="0000FF"/>
          </w:rPr>
          <w:t>m</w:t>
        </w:r>
      </w:hyperlink>
      <w:r w:rsidRPr="00E848CF">
        <w:rPr>
          <w:rFonts w:ascii="Times New Roman" w:eastAsia="Times New Roman" w:hAnsi="Times New Roman" w:cs="Times New Roman"/>
          <w:color w:val="000000"/>
        </w:rPr>
        <w:t>”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E848CF">
        <w:rPr>
          <w:rFonts w:ascii="Times New Roman" w:eastAsia="Times New Roman" w:hAnsi="Times New Roman" w:cs="Times New Roman"/>
          <w:color w:val="000000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he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b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j</w:t>
      </w:r>
      <w:bookmarkStart w:id="0" w:name="_GoBack"/>
      <w:bookmarkEnd w:id="0"/>
      <w:r w:rsidRPr="00E848CF">
        <w:rPr>
          <w:rFonts w:ascii="Times New Roman" w:eastAsia="Times New Roman" w:hAnsi="Times New Roman" w:cs="Times New Roman"/>
          <w:color w:val="000000"/>
        </w:rPr>
        <w:t>ec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E848CF">
        <w:rPr>
          <w:rFonts w:ascii="Times New Roman" w:eastAsia="Times New Roman" w:hAnsi="Times New Roman" w:cs="Times New Roman"/>
          <w:color w:val="000000"/>
        </w:rPr>
        <w:t>es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of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he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FSA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ong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it</w:t>
      </w:r>
      <w:r w:rsidRPr="00E848CF">
        <w:rPr>
          <w:rFonts w:ascii="Times New Roman" w:eastAsia="Times New Roman" w:hAnsi="Times New Roman" w:cs="Times New Roman"/>
          <w:color w:val="000000"/>
        </w:rPr>
        <w:t>h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ad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E848CF">
        <w:rPr>
          <w:rFonts w:ascii="Times New Roman" w:eastAsia="Times New Roman" w:hAnsi="Times New Roman" w:cs="Times New Roman"/>
          <w:color w:val="000000"/>
        </w:rPr>
        <w:t>al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de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ped by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he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E848CF">
        <w:rPr>
          <w:rFonts w:ascii="Times New Roman" w:eastAsia="Times New Roman" w:hAnsi="Times New Roman" w:cs="Times New Roman"/>
          <w:color w:val="000000"/>
        </w:rPr>
        <w:t>ac</w:t>
      </w:r>
      <w:r w:rsidRPr="00E848CF">
        <w:rPr>
          <w:rFonts w:ascii="Times New Roman" w:eastAsia="Times New Roman" w:hAnsi="Times New Roman" w:cs="Times New Roman"/>
          <w:color w:val="000000"/>
          <w:spacing w:val="-3"/>
        </w:rPr>
        <w:t>u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lt</w:t>
      </w:r>
      <w:r w:rsidRPr="00E848CF">
        <w:rPr>
          <w:rFonts w:ascii="Times New Roman" w:eastAsia="Times New Roman" w:hAnsi="Times New Roman" w:cs="Times New Roman"/>
          <w:color w:val="000000"/>
        </w:rPr>
        <w:t>y and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</w:rPr>
        <w:t>ed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by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he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E848CF">
        <w:rPr>
          <w:rFonts w:ascii="Times New Roman" w:eastAsia="Times New Roman" w:hAnsi="Times New Roman" w:cs="Times New Roman"/>
          <w:color w:val="000000"/>
        </w:rPr>
        <w:t>f</w:t>
      </w:r>
      <w:r w:rsidRPr="00E848CF">
        <w:rPr>
          <w:rFonts w:ascii="Times New Roman" w:eastAsia="Times New Roman" w:hAnsi="Times New Roman" w:cs="Times New Roman"/>
          <w:color w:val="000000"/>
          <w:spacing w:val="-4"/>
        </w:rPr>
        <w:t>-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E848CF">
        <w:rPr>
          <w:rFonts w:ascii="Times New Roman" w:eastAsia="Times New Roman" w:hAnsi="Times New Roman" w:cs="Times New Roman"/>
          <w:color w:val="000000"/>
        </w:rPr>
        <w:t>pus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udy 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Pr="00E848C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itt</w:t>
      </w:r>
      <w:r w:rsidRPr="00E848CF">
        <w:rPr>
          <w:rFonts w:ascii="Times New Roman" w:eastAsia="Times New Roman" w:hAnsi="Times New Roman" w:cs="Times New Roman"/>
          <w:color w:val="000000"/>
        </w:rPr>
        <w:t>ee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o e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E848CF">
        <w:rPr>
          <w:rFonts w:ascii="Times New Roman" w:eastAsia="Times New Roman" w:hAnsi="Times New Roman" w:cs="Times New Roman"/>
          <w:color w:val="000000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</w:rPr>
        <w:t>u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p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. 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he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m</w:t>
      </w:r>
      <w:r w:rsidRPr="00E848C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itt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s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</w:rPr>
        <w:t>p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E848CF">
        <w:rPr>
          <w:rFonts w:ascii="Times New Roman" w:eastAsia="Times New Roman" w:hAnsi="Times New Roman" w:cs="Times New Roman"/>
          <w:color w:val="000000"/>
        </w:rPr>
        <w:t>n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b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E848CF">
        <w:rPr>
          <w:rFonts w:ascii="Times New Roman" w:eastAsia="Times New Roman" w:hAnsi="Times New Roman" w:cs="Times New Roman"/>
          <w:color w:val="000000"/>
        </w:rPr>
        <w:t>r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app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ng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p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E848CF">
        <w:rPr>
          <w:rFonts w:ascii="Times New Roman" w:eastAsia="Times New Roman" w:hAnsi="Times New Roman" w:cs="Times New Roman"/>
          <w:color w:val="000000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n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co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</w:rPr>
        <w:t>u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Pr="00E848CF">
        <w:rPr>
          <w:rFonts w:ascii="Times New Roman" w:eastAsia="Times New Roman" w:hAnsi="Times New Roman" w:cs="Times New Roman"/>
          <w:color w:val="000000"/>
        </w:rPr>
        <w:t>on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it</w:t>
      </w:r>
      <w:r w:rsidRPr="00E848CF">
        <w:rPr>
          <w:rFonts w:ascii="Times New Roman" w:eastAsia="Times New Roman" w:hAnsi="Times New Roman" w:cs="Times New Roman"/>
          <w:color w:val="000000"/>
        </w:rPr>
        <w:t>h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E848CF">
        <w:rPr>
          <w:rFonts w:ascii="Times New Roman" w:eastAsia="Times New Roman" w:hAnsi="Times New Roman" w:cs="Times New Roman"/>
          <w:color w:val="000000"/>
        </w:rPr>
        <w:t>an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E848CF">
        <w:rPr>
          <w:rFonts w:ascii="Times New Roman" w:eastAsia="Times New Roman" w:hAnsi="Times New Roman" w:cs="Times New Roman"/>
          <w:color w:val="000000"/>
        </w:rPr>
        <w:t>f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 w:rsidRPr="00E848CF">
        <w:rPr>
          <w:rFonts w:ascii="Times New Roman" w:eastAsia="Times New Roman" w:hAnsi="Times New Roman" w:cs="Times New Roman"/>
          <w:color w:val="000000"/>
        </w:rPr>
        <w:t>he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E848CF">
        <w:rPr>
          <w:rFonts w:ascii="Times New Roman" w:eastAsia="Times New Roman" w:hAnsi="Times New Roman" w:cs="Times New Roman"/>
          <w:color w:val="000000"/>
        </w:rPr>
        <w:t>cu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y and</w:t>
      </w:r>
      <w:r w:rsidRPr="00E848C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AAC</w:t>
      </w:r>
      <w:r w:rsidRPr="00E848CF">
        <w:rPr>
          <w:rFonts w:ascii="Times New Roman" w:eastAsia="Times New Roman" w:hAnsi="Times New Roman" w:cs="Times New Roman"/>
          <w:color w:val="000000"/>
        </w:rPr>
        <w:t>.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be con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de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ed co</w:t>
      </w:r>
      <w:r w:rsidRPr="00E848C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E848CF">
        <w:rPr>
          <w:rFonts w:ascii="Times New Roman" w:eastAsia="Times New Roman" w:hAnsi="Times New Roman" w:cs="Times New Roman"/>
          <w:color w:val="000000"/>
        </w:rPr>
        <w:t>p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e, 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op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</w:rPr>
        <w:t>ho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</w:rPr>
        <w:t>d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n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E848CF">
        <w:rPr>
          <w:rFonts w:ascii="Times New Roman" w:eastAsia="Times New Roman" w:hAnsi="Times New Roman" w:cs="Times New Roman"/>
          <w:color w:val="000000"/>
        </w:rPr>
        <w:t>ude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h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s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p</w:t>
      </w:r>
      <w:r w:rsidRPr="00E848CF">
        <w:rPr>
          <w:rFonts w:ascii="Times New Roman" w:eastAsia="Times New Roman" w:hAnsi="Times New Roman" w:cs="Times New Roman"/>
          <w:color w:val="000000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e, 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it</w:t>
      </w:r>
      <w:r w:rsidRPr="00E848CF">
        <w:rPr>
          <w:rFonts w:ascii="Times New Roman" w:eastAsia="Times New Roman" w:hAnsi="Times New Roman" w:cs="Times New Roman"/>
          <w:color w:val="000000"/>
        </w:rPr>
        <w:t>h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si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E848CF">
        <w:rPr>
          <w:rFonts w:ascii="Times New Roman" w:eastAsia="Times New Roman" w:hAnsi="Times New Roman" w:cs="Times New Roman"/>
          <w:color w:val="000000"/>
        </w:rPr>
        <w:t>n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E848CF">
        <w:rPr>
          <w:rFonts w:ascii="Times New Roman" w:eastAsia="Times New Roman" w:hAnsi="Times New Roman" w:cs="Times New Roman"/>
          <w:color w:val="000000"/>
        </w:rPr>
        <w:t>u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E848CF">
        <w:rPr>
          <w:rFonts w:ascii="Times New Roman" w:eastAsia="Times New Roman" w:hAnsi="Times New Roman" w:cs="Times New Roman"/>
          <w:color w:val="000000"/>
        </w:rPr>
        <w:t>e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s</w:t>
      </w:r>
      <w:r w:rsidRPr="00E848CF">
        <w:rPr>
          <w:rFonts w:ascii="Times New Roman" w:eastAsia="Times New Roman" w:hAnsi="Times New Roman" w:cs="Times New Roman"/>
          <w:color w:val="000000"/>
        </w:rPr>
        <w:t xml:space="preserve">, 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E848CF">
        <w:rPr>
          <w:rFonts w:ascii="Times New Roman" w:eastAsia="Times New Roman" w:hAnsi="Times New Roman" w:cs="Times New Roman"/>
          <w:color w:val="000000"/>
        </w:rPr>
        <w:t>nd an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 xml:space="preserve"> a</w:t>
      </w:r>
      <w:r w:rsidRPr="00E848CF">
        <w:rPr>
          <w:rFonts w:ascii="Times New Roman" w:eastAsia="Times New Roman" w:hAnsi="Times New Roman" w:cs="Times New Roman"/>
          <w:color w:val="000000"/>
        </w:rPr>
        <w:t>cco</w:t>
      </w:r>
      <w:r w:rsidRPr="00E848CF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E848CF">
        <w:rPr>
          <w:rFonts w:ascii="Times New Roman" w:eastAsia="Times New Roman" w:hAnsi="Times New Roman" w:cs="Times New Roman"/>
          <w:color w:val="000000"/>
        </w:rPr>
        <w:t>pan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y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</w:rPr>
        <w:t>ng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E848CF">
        <w:rPr>
          <w:rFonts w:ascii="Times New Roman" w:eastAsia="Times New Roman" w:hAnsi="Times New Roman" w:cs="Times New Roman"/>
          <w:color w:val="000000"/>
        </w:rPr>
        <w:t>na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rr</w:t>
      </w:r>
      <w:r w:rsidRPr="00E848CF">
        <w:rPr>
          <w:rFonts w:ascii="Times New Roman" w:eastAsia="Times New Roman" w:hAnsi="Times New Roman" w:cs="Times New Roman"/>
          <w:color w:val="000000"/>
        </w:rPr>
        <w:t>a</w:t>
      </w:r>
      <w:r w:rsidRPr="00E848CF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E848C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E848CF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Pr="00E848CF">
        <w:rPr>
          <w:rFonts w:ascii="Times New Roman" w:eastAsia="Times New Roman" w:hAnsi="Times New Roman" w:cs="Times New Roman"/>
          <w:color w:val="000000"/>
        </w:rPr>
        <w:t>e.</w:t>
      </w:r>
    </w:p>
    <w:p w:rsidR="00D14159" w:rsidRPr="00E848CF" w:rsidRDefault="00D14159">
      <w:pPr>
        <w:spacing w:before="13" w:after="0" w:line="24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spacing w:after="0" w:line="249" w:lineRule="exact"/>
        <w:ind w:left="120" w:right="499"/>
        <w:jc w:val="both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E848CF">
        <w:rPr>
          <w:rFonts w:ascii="Times New Roman" w:eastAsia="Times New Roman" w:hAnsi="Times New Roman" w:cs="Times New Roman"/>
          <w:position w:val="-1"/>
        </w:rPr>
        <w:t>oca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E848CF">
        <w:rPr>
          <w:rFonts w:ascii="Times New Roman" w:eastAsia="Times New Roman" w:hAnsi="Times New Roman" w:cs="Times New Roman"/>
          <w:position w:val="-1"/>
        </w:rPr>
        <w:t>on &amp;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E848CF">
        <w:rPr>
          <w:rFonts w:ascii="Times New Roman" w:eastAsia="Times New Roman" w:hAnsi="Times New Roman" w:cs="Times New Roman"/>
          <w:position w:val="-1"/>
        </w:rPr>
        <w:t>e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es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848CF">
        <w:rPr>
          <w:rFonts w:ascii="Times New Roman" w:eastAsia="Times New Roman" w:hAnsi="Times New Roman" w:cs="Times New Roman"/>
          <w:position w:val="-1"/>
        </w:rPr>
        <w:t>er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of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E848CF">
        <w:rPr>
          <w:rFonts w:ascii="Times New Roman" w:eastAsia="Times New Roman" w:hAnsi="Times New Roman" w:cs="Times New Roman"/>
          <w:position w:val="-1"/>
        </w:rPr>
        <w:t>po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E848CF">
        <w:rPr>
          <w:rFonts w:ascii="Times New Roman" w:eastAsia="Times New Roman" w:hAnsi="Times New Roman" w:cs="Times New Roman"/>
          <w:position w:val="-1"/>
        </w:rPr>
        <w:t xml:space="preserve">ed 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position w:val="-1"/>
        </w:rPr>
        <w:t>o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: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                                  </w:t>
      </w:r>
      <w:proofErr w:type="gramStart"/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</w:t>
      </w:r>
      <w:r w:rsidRPr="00E848CF">
        <w:rPr>
          <w:rFonts w:ascii="Times New Roman" w:eastAsia="Times New Roman" w:hAnsi="Times New Roman" w:cs="Times New Roman"/>
          <w:position w:val="-1"/>
        </w:rPr>
        <w:t>,</w:t>
      </w:r>
      <w:proofErr w:type="gramEnd"/>
      <w:r w:rsidRPr="00E848CF">
        <w:rPr>
          <w:rFonts w:ascii="Times New Roman" w:eastAsia="Times New Roman" w:hAnsi="Times New Roman" w:cs="Times New Roman"/>
          <w:position w:val="-1"/>
        </w:rPr>
        <w:t xml:space="preserve"> </w:t>
      </w:r>
      <w:r w:rsidR="00CB6ABB">
        <w:rPr>
          <w:rFonts w:ascii="Times New Roman" w:eastAsia="Times New Roman" w:hAnsi="Times New Roman" w:cs="Times New Roman"/>
          <w:spacing w:val="1"/>
          <w:position w:val="-1"/>
        </w:rPr>
        <w:t>Fall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2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0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</w:t>
      </w:r>
      <w:r w:rsidRPr="00E848CF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 xml:space="preserve"> </w:t>
      </w:r>
    </w:p>
    <w:p w:rsidR="00D14159" w:rsidRPr="00E848CF" w:rsidRDefault="00D14159">
      <w:pPr>
        <w:spacing w:before="3" w:after="0" w:line="22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tabs>
          <w:tab w:val="left" w:pos="908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e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of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Pr="00E848CF">
        <w:rPr>
          <w:rFonts w:ascii="Times New Roman" w:eastAsia="Times New Roman" w:hAnsi="Times New Roman" w:cs="Times New Roman"/>
          <w:position w:val="-1"/>
        </w:rPr>
        <w:t>he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390B18">
        <w:rPr>
          <w:rFonts w:ascii="Times New Roman" w:eastAsia="Times New Roman" w:hAnsi="Times New Roman" w:cs="Times New Roman"/>
          <w:spacing w:val="1"/>
          <w:position w:val="-1"/>
        </w:rPr>
        <w:t xml:space="preserve">collaborating </w:t>
      </w:r>
      <w:r w:rsidRPr="00E848CF">
        <w:rPr>
          <w:rFonts w:ascii="Times New Roman" w:eastAsia="Times New Roman" w:hAnsi="Times New Roman" w:cs="Times New Roman"/>
          <w:position w:val="-1"/>
        </w:rPr>
        <w:t>h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E848CF">
        <w:rPr>
          <w:rFonts w:ascii="Times New Roman" w:eastAsia="Times New Roman" w:hAnsi="Times New Roman" w:cs="Times New Roman"/>
          <w:position w:val="-1"/>
        </w:rPr>
        <w:t>t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E848CF">
        <w:rPr>
          <w:rFonts w:ascii="Times New Roman" w:eastAsia="Times New Roman" w:hAnsi="Times New Roman" w:cs="Times New Roman"/>
          <w:position w:val="-1"/>
        </w:rPr>
        <w:t>n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E848CF">
        <w:rPr>
          <w:rFonts w:ascii="Times New Roman" w:eastAsia="Times New Roman" w:hAnsi="Times New Roman" w:cs="Times New Roman"/>
          <w:position w:val="-1"/>
        </w:rPr>
        <w:t>n</w:t>
      </w:r>
      <w:r w:rsidR="00CB6ABB">
        <w:rPr>
          <w:rFonts w:ascii="Times New Roman" w:eastAsia="Times New Roman" w:hAnsi="Times New Roman" w:cs="Times New Roman"/>
          <w:position w:val="-1"/>
        </w:rPr>
        <w:t>/study abroad provider</w:t>
      </w:r>
      <w:r w:rsidRPr="00E848CF">
        <w:rPr>
          <w:rFonts w:ascii="Times New Roman" w:eastAsia="Times New Roman" w:hAnsi="Times New Roman" w:cs="Times New Roman"/>
          <w:position w:val="-1"/>
        </w:rPr>
        <w:t xml:space="preserve">, 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E848CF">
        <w:rPr>
          <w:rFonts w:ascii="Times New Roman" w:eastAsia="Times New Roman" w:hAnsi="Times New Roman" w:cs="Times New Roman"/>
          <w:position w:val="-1"/>
        </w:rPr>
        <w:t>f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E848CF">
        <w:rPr>
          <w:rFonts w:ascii="Times New Roman" w:eastAsia="Times New Roman" w:hAnsi="Times New Roman" w:cs="Times New Roman"/>
          <w:position w:val="-1"/>
        </w:rPr>
        <w:t>no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E848CF">
        <w:rPr>
          <w:rFonts w:ascii="Times New Roman" w:eastAsia="Times New Roman" w:hAnsi="Times New Roman" w:cs="Times New Roman"/>
          <w:position w:val="-1"/>
        </w:rPr>
        <w:t>n: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14159" w:rsidRPr="00E848CF" w:rsidRDefault="00D14159">
      <w:pPr>
        <w:spacing w:before="5" w:after="0" w:line="22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tabs>
          <w:tab w:val="left" w:pos="90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e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of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E848CF">
        <w:rPr>
          <w:rFonts w:ascii="Times New Roman" w:eastAsia="Times New Roman" w:hAnsi="Times New Roman" w:cs="Times New Roman"/>
          <w:position w:val="-1"/>
        </w:rPr>
        <w:t>u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848CF">
        <w:rPr>
          <w:rFonts w:ascii="Times New Roman" w:eastAsia="Times New Roman" w:hAnsi="Times New Roman" w:cs="Times New Roman"/>
          <w:spacing w:val="-3"/>
          <w:position w:val="-1"/>
        </w:rPr>
        <w:t>y</w:t>
      </w:r>
      <w:r w:rsidR="00390B18">
        <w:rPr>
          <w:rFonts w:ascii="Times New Roman" w:eastAsia="Times New Roman" w:hAnsi="Times New Roman" w:cs="Times New Roman"/>
          <w:spacing w:val="-3"/>
          <w:position w:val="-1"/>
        </w:rPr>
        <w:t xml:space="preserve"> leader</w:t>
      </w:r>
      <w:r w:rsidRPr="00E848CF">
        <w:rPr>
          <w:rFonts w:ascii="Times New Roman" w:eastAsia="Times New Roman" w:hAnsi="Times New Roman" w:cs="Times New Roman"/>
          <w:position w:val="-1"/>
        </w:rPr>
        <w:t>: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14159" w:rsidRPr="00E848CF" w:rsidRDefault="00D14159">
      <w:pPr>
        <w:spacing w:before="5" w:after="0" w:line="22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tabs>
          <w:tab w:val="left" w:pos="902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E848CF">
        <w:rPr>
          <w:rFonts w:ascii="Times New Roman" w:eastAsia="Times New Roman" w:hAnsi="Times New Roman" w:cs="Times New Roman"/>
          <w:position w:val="-1"/>
        </w:rPr>
        <w:t>epa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ent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or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position w:val="-1"/>
        </w:rPr>
        <w:t>o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: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14159" w:rsidRPr="00E848CF" w:rsidRDefault="00D14159">
      <w:pPr>
        <w:spacing w:before="5" w:after="0" w:line="22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tabs>
          <w:tab w:val="left" w:pos="90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position w:val="-1"/>
        </w:rPr>
        <w:t>S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848CF">
        <w:rPr>
          <w:rFonts w:ascii="Times New Roman" w:eastAsia="Times New Roman" w:hAnsi="Times New Roman" w:cs="Times New Roman"/>
          <w:position w:val="-1"/>
        </w:rPr>
        <w:t>na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848CF">
        <w:rPr>
          <w:rFonts w:ascii="Times New Roman" w:eastAsia="Times New Roman" w:hAnsi="Times New Roman" w:cs="Times New Roman"/>
          <w:position w:val="-1"/>
        </w:rPr>
        <w:t>u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E848CF">
        <w:rPr>
          <w:rFonts w:ascii="Times New Roman" w:eastAsia="Times New Roman" w:hAnsi="Times New Roman" w:cs="Times New Roman"/>
          <w:position w:val="-1"/>
        </w:rPr>
        <w:t>e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of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3"/>
          <w:position w:val="-1"/>
        </w:rPr>
        <w:t>D</w:t>
      </w:r>
      <w:r w:rsidRPr="00E848CF">
        <w:rPr>
          <w:rFonts w:ascii="Times New Roman" w:eastAsia="Times New Roman" w:hAnsi="Times New Roman" w:cs="Times New Roman"/>
          <w:position w:val="-1"/>
        </w:rPr>
        <w:t>ep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ent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c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ir</w:t>
      </w:r>
      <w:r w:rsidRPr="00E848CF">
        <w:rPr>
          <w:rFonts w:ascii="Times New Roman" w:eastAsia="Times New Roman" w:hAnsi="Times New Roman" w:cs="Times New Roman"/>
          <w:position w:val="-1"/>
        </w:rPr>
        <w:t>,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co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E848CF">
        <w:rPr>
          <w:rFonts w:ascii="Times New Roman" w:eastAsia="Times New Roman" w:hAnsi="Times New Roman" w:cs="Times New Roman"/>
          <w:position w:val="-1"/>
        </w:rPr>
        <w:t>ng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E848CF">
        <w:rPr>
          <w:rFonts w:ascii="Times New Roman" w:eastAsia="Times New Roman" w:hAnsi="Times New Roman" w:cs="Times New Roman"/>
          <w:position w:val="-1"/>
        </w:rPr>
        <w:t>uppo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E848CF">
        <w:rPr>
          <w:rFonts w:ascii="Times New Roman" w:eastAsia="Times New Roman" w:hAnsi="Times New Roman" w:cs="Times New Roman"/>
          <w:position w:val="-1"/>
        </w:rPr>
        <w:t>: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14159" w:rsidRPr="00E848CF" w:rsidRDefault="00D14159">
      <w:pPr>
        <w:spacing w:before="5" w:after="0" w:line="22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tabs>
          <w:tab w:val="left" w:pos="906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e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of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f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E848CF">
        <w:rPr>
          <w:rFonts w:ascii="Times New Roman" w:eastAsia="Times New Roman" w:hAnsi="Times New Roman" w:cs="Times New Roman"/>
          <w:position w:val="-1"/>
        </w:rPr>
        <w:t>u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Pr="00E848CF">
        <w:rPr>
          <w:rFonts w:ascii="Times New Roman" w:eastAsia="Times New Roman" w:hAnsi="Times New Roman" w:cs="Times New Roman"/>
          <w:position w:val="-1"/>
        </w:rPr>
        <w:t>y</w:t>
      </w:r>
      <w:r w:rsidR="00390B18">
        <w:rPr>
          <w:rFonts w:ascii="Times New Roman" w:eastAsia="Times New Roman" w:hAnsi="Times New Roman" w:cs="Times New Roman"/>
          <w:position w:val="-1"/>
        </w:rPr>
        <w:t xml:space="preserve"> leader</w:t>
      </w:r>
      <w:r w:rsidRPr="00E848CF">
        <w:rPr>
          <w:rFonts w:ascii="Times New Roman" w:eastAsia="Times New Roman" w:hAnsi="Times New Roman" w:cs="Times New Roman"/>
          <w:position w:val="-1"/>
        </w:rPr>
        <w:t xml:space="preserve">, 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E848CF">
        <w:rPr>
          <w:rFonts w:ascii="Times New Roman" w:eastAsia="Times New Roman" w:hAnsi="Times New Roman" w:cs="Times New Roman"/>
          <w:position w:val="-1"/>
        </w:rPr>
        <w:t>f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E848CF">
        <w:rPr>
          <w:rFonts w:ascii="Times New Roman" w:eastAsia="Times New Roman" w:hAnsi="Times New Roman" w:cs="Times New Roman"/>
          <w:position w:val="-1"/>
        </w:rPr>
        <w:t>no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E848CF">
        <w:rPr>
          <w:rFonts w:ascii="Times New Roman" w:eastAsia="Times New Roman" w:hAnsi="Times New Roman" w:cs="Times New Roman"/>
          <w:position w:val="-1"/>
        </w:rPr>
        <w:t>n: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14159" w:rsidRPr="00E848CF" w:rsidRDefault="00D14159">
      <w:pPr>
        <w:spacing w:before="5" w:after="0" w:line="22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tabs>
          <w:tab w:val="left" w:pos="902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E848CF">
        <w:rPr>
          <w:rFonts w:ascii="Times New Roman" w:eastAsia="Times New Roman" w:hAnsi="Times New Roman" w:cs="Times New Roman"/>
          <w:position w:val="-1"/>
        </w:rPr>
        <w:t>epa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ent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or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position w:val="-1"/>
        </w:rPr>
        <w:t>o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: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14159" w:rsidRPr="00E848CF" w:rsidRDefault="00D14159">
      <w:pPr>
        <w:spacing w:before="3" w:after="0" w:line="22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tabs>
          <w:tab w:val="left" w:pos="9000"/>
        </w:tabs>
        <w:spacing w:before="32" w:after="0" w:line="249" w:lineRule="exact"/>
        <w:ind w:left="120" w:right="-20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position w:val="-1"/>
        </w:rPr>
        <w:t>S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848CF">
        <w:rPr>
          <w:rFonts w:ascii="Times New Roman" w:eastAsia="Times New Roman" w:hAnsi="Times New Roman" w:cs="Times New Roman"/>
          <w:position w:val="-1"/>
        </w:rPr>
        <w:t>na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E848CF">
        <w:rPr>
          <w:rFonts w:ascii="Times New Roman" w:eastAsia="Times New Roman" w:hAnsi="Times New Roman" w:cs="Times New Roman"/>
          <w:position w:val="-1"/>
        </w:rPr>
        <w:t>u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E848CF">
        <w:rPr>
          <w:rFonts w:ascii="Times New Roman" w:eastAsia="Times New Roman" w:hAnsi="Times New Roman" w:cs="Times New Roman"/>
          <w:position w:val="-1"/>
        </w:rPr>
        <w:t>e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of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-3"/>
          <w:position w:val="-1"/>
        </w:rPr>
        <w:t>D</w:t>
      </w:r>
      <w:r w:rsidRPr="00E848CF">
        <w:rPr>
          <w:rFonts w:ascii="Times New Roman" w:eastAsia="Times New Roman" w:hAnsi="Times New Roman" w:cs="Times New Roman"/>
          <w:position w:val="-1"/>
        </w:rPr>
        <w:t>ep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rt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position w:val="-1"/>
        </w:rPr>
        <w:t>ent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c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Pr="00E848CF">
        <w:rPr>
          <w:rFonts w:ascii="Times New Roman" w:eastAsia="Times New Roman" w:hAnsi="Times New Roman" w:cs="Times New Roman"/>
          <w:position w:val="-1"/>
        </w:rPr>
        <w:t>a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ir</w:t>
      </w:r>
      <w:r w:rsidRPr="00E848CF">
        <w:rPr>
          <w:rFonts w:ascii="Times New Roman" w:eastAsia="Times New Roman" w:hAnsi="Times New Roman" w:cs="Times New Roman"/>
          <w:position w:val="-1"/>
        </w:rPr>
        <w:t>,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</w:rPr>
        <w:t>co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E848CF">
        <w:rPr>
          <w:rFonts w:ascii="Times New Roman" w:eastAsia="Times New Roman" w:hAnsi="Times New Roman" w:cs="Times New Roman"/>
          <w:position w:val="-1"/>
        </w:rPr>
        <w:t>ng</w:t>
      </w:r>
      <w:r w:rsidRPr="00E848CF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E848CF">
        <w:rPr>
          <w:rFonts w:ascii="Times New Roman" w:eastAsia="Times New Roman" w:hAnsi="Times New Roman" w:cs="Times New Roman"/>
          <w:position w:val="-1"/>
        </w:rPr>
        <w:t>uppo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848CF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E848CF">
        <w:rPr>
          <w:rFonts w:ascii="Times New Roman" w:eastAsia="Times New Roman" w:hAnsi="Times New Roman" w:cs="Times New Roman"/>
          <w:position w:val="-1"/>
        </w:rPr>
        <w:t>:</w:t>
      </w:r>
      <w:r w:rsidRPr="00E848CF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848CF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D14159" w:rsidRPr="00E848CF" w:rsidRDefault="00D14159">
      <w:pPr>
        <w:spacing w:before="13" w:after="0" w:line="220" w:lineRule="exact"/>
        <w:rPr>
          <w:rFonts w:ascii="Times New Roman" w:hAnsi="Times New Roman" w:cs="Times New Roman"/>
        </w:rPr>
      </w:pPr>
    </w:p>
    <w:p w:rsidR="00D14159" w:rsidRPr="00E848CF" w:rsidRDefault="00CB6ABB">
      <w:pPr>
        <w:spacing w:before="29" w:after="0" w:line="240" w:lineRule="auto"/>
        <w:ind w:left="120" w:right="28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Please submit a 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DF1ED3" w:rsidRPr="00E848C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o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DF1ED3" w:rsidRPr="00E848CF">
        <w:rPr>
          <w:rFonts w:ascii="Times New Roman" w:eastAsia="Times New Roman" w:hAnsi="Times New Roman" w:cs="Times New Roman"/>
          <w:b/>
          <w:bCs/>
        </w:rPr>
        <w:t xml:space="preserve">osal 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a</w:t>
      </w:r>
      <w:r w:rsidR="00DF1ED3" w:rsidRPr="00E848CF">
        <w:rPr>
          <w:rFonts w:ascii="Times New Roman" w:eastAsia="Times New Roman" w:hAnsi="Times New Roman" w:cs="Times New Roman"/>
          <w:b/>
          <w:bCs/>
          <w:spacing w:val="-1"/>
        </w:rPr>
        <w:t>rr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a</w:t>
      </w:r>
      <w:r w:rsidR="00DF1ED3" w:rsidRPr="00E848C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, that 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s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o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ld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DF1ED3" w:rsidRPr="00E848CF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DF1ED3" w:rsidRPr="00E848C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l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ud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e</w:t>
      </w:r>
      <w:r w:rsidR="00DF1ED3" w:rsidRPr="00E848CF">
        <w:rPr>
          <w:rFonts w:ascii="Times New Roman" w:eastAsia="Times New Roman" w:hAnsi="Times New Roman" w:cs="Times New Roman"/>
          <w:b/>
          <w:bCs/>
          <w:spacing w:val="-1"/>
        </w:rPr>
        <w:t xml:space="preserve"> t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e</w:t>
      </w:r>
      <w:r w:rsidR="00DF1ED3" w:rsidRPr="00E848C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DF1ED3" w:rsidRPr="00E848CF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oll</w:t>
      </w:r>
      <w:r w:rsidR="00DF1ED3" w:rsidRPr="00E848C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DF1ED3" w:rsidRPr="00E848CF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i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DF1ED3" w:rsidRPr="00E848CF">
        <w:rPr>
          <w:rFonts w:ascii="Times New Roman" w:eastAsia="Times New Roman" w:hAnsi="Times New Roman" w:cs="Times New Roman"/>
          <w:b/>
          <w:bCs/>
        </w:rPr>
        <w:t xml:space="preserve">g </w:t>
      </w:r>
      <w:r w:rsidR="00DF1ED3" w:rsidRPr="00E848C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DF1ED3" w:rsidRPr="00E848CF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DF1ED3" w:rsidRPr="00E848C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i</w:t>
      </w:r>
      <w:r w:rsidR="00DF1ED3" w:rsidRPr="00E848C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DF1ED3" w:rsidRPr="00E848CF">
        <w:rPr>
          <w:rFonts w:ascii="Times New Roman" w:eastAsia="Times New Roman" w:hAnsi="Times New Roman" w:cs="Times New Roman"/>
          <w:b/>
          <w:bCs/>
        </w:rPr>
        <w:t>s:</w:t>
      </w:r>
    </w:p>
    <w:p w:rsidR="00D14159" w:rsidRPr="00E848CF" w:rsidRDefault="00D14159">
      <w:pPr>
        <w:spacing w:before="11" w:after="0" w:line="240" w:lineRule="exact"/>
        <w:rPr>
          <w:rFonts w:ascii="Times New Roman" w:hAnsi="Times New Roman" w:cs="Times New Roman"/>
        </w:rPr>
      </w:pPr>
    </w:p>
    <w:p w:rsidR="00D14159" w:rsidRPr="00390B18" w:rsidRDefault="00DF1ED3" w:rsidP="00390B18">
      <w:pPr>
        <w:pStyle w:val="ListParagraph"/>
        <w:numPr>
          <w:ilvl w:val="0"/>
          <w:numId w:val="3"/>
        </w:numPr>
      </w:pPr>
      <w:r w:rsidRPr="00390B18">
        <w:t>Faculty experience, if any, in organizing and conducting educational programs off-campus.</w:t>
      </w:r>
    </w:p>
    <w:p w:rsidR="00D14159" w:rsidRPr="00390B18" w:rsidRDefault="00DF1ED3" w:rsidP="00390B18">
      <w:pPr>
        <w:pStyle w:val="ListParagraph"/>
        <w:numPr>
          <w:ilvl w:val="0"/>
          <w:numId w:val="3"/>
        </w:numPr>
      </w:pPr>
      <w:r w:rsidRPr="00390B18">
        <w:t>The special attributes of the proposed setting, the faculty’s familiarity with the setting, and the faculty’s knowledge of the local language.</w:t>
      </w:r>
    </w:p>
    <w:p w:rsidR="00D14159" w:rsidRPr="00390B18" w:rsidRDefault="00DF1ED3" w:rsidP="00390B18">
      <w:pPr>
        <w:pStyle w:val="ListParagraph"/>
        <w:numPr>
          <w:ilvl w:val="0"/>
          <w:numId w:val="3"/>
        </w:numPr>
      </w:pPr>
      <w:r w:rsidRPr="00390B18">
        <w:t>The nature of the faculty courses and the language courses to be offered.</w:t>
      </w:r>
    </w:p>
    <w:p w:rsidR="00D14159" w:rsidRPr="00390B18" w:rsidRDefault="00DF1ED3" w:rsidP="00390B18">
      <w:pPr>
        <w:pStyle w:val="ListParagraph"/>
        <w:numPr>
          <w:ilvl w:val="0"/>
          <w:numId w:val="3"/>
        </w:numPr>
      </w:pPr>
      <w:r w:rsidRPr="00390B18">
        <w:t xml:space="preserve">The foreign host organization(s) that will provide support services (such as language faculty, classroom space, </w:t>
      </w:r>
      <w:r w:rsidR="00CB6ABB" w:rsidRPr="00390B18">
        <w:t xml:space="preserve">24/7 support, </w:t>
      </w:r>
      <w:r w:rsidRPr="00390B18">
        <w:t>computer access, and housing), if known. Faculty need not have this information. The Center for Global Education will arrange for a partnering organization, if needed.</w:t>
      </w:r>
    </w:p>
    <w:p w:rsidR="00D14159" w:rsidRPr="00390B18" w:rsidRDefault="00DF1ED3" w:rsidP="00390B18">
      <w:pPr>
        <w:pStyle w:val="ListParagraph"/>
        <w:numPr>
          <w:ilvl w:val="0"/>
          <w:numId w:val="3"/>
        </w:numPr>
      </w:pPr>
      <w:r w:rsidRPr="00390B18">
        <w:t xml:space="preserve">The program’s contribution to the foreign language program </w:t>
      </w:r>
      <w:r w:rsidR="00390B18">
        <w:t>and curricular goals at Bates</w:t>
      </w:r>
      <w:r w:rsidRPr="00390B18">
        <w:t>.</w:t>
      </w:r>
    </w:p>
    <w:p w:rsidR="00D14159" w:rsidRPr="00390B18" w:rsidRDefault="00DF1ED3" w:rsidP="00390B18">
      <w:pPr>
        <w:pStyle w:val="ListParagraph"/>
        <w:numPr>
          <w:ilvl w:val="0"/>
          <w:numId w:val="3"/>
        </w:numPr>
      </w:pPr>
      <w:r w:rsidRPr="00390B18">
        <w:t xml:space="preserve">An understanding of the administrative, recruiting, and leadership roles that accompany the teaching responsibilities of an FSA program. These include recruiting </w:t>
      </w:r>
      <w:r w:rsidR="00390B18">
        <w:t>20-</w:t>
      </w:r>
      <w:r w:rsidRPr="00390B18">
        <w:t xml:space="preserve">25 students, budgeting, and working with the </w:t>
      </w:r>
      <w:r w:rsidR="00E848CF" w:rsidRPr="00390B18">
        <w:t>foreign host</w:t>
      </w:r>
      <w:r w:rsidRPr="00390B18">
        <w:t xml:space="preserve"> organization, </w:t>
      </w:r>
      <w:r w:rsidR="00E848CF" w:rsidRPr="00390B18">
        <w:t xml:space="preserve">oversight of the </w:t>
      </w:r>
      <w:r w:rsidR="00390B18">
        <w:t>curriculum</w:t>
      </w:r>
      <w:r w:rsidRPr="00390B18">
        <w:t>,</w:t>
      </w:r>
      <w:r w:rsidR="00CB6ABB" w:rsidRPr="00390B18">
        <w:t xml:space="preserve"> </w:t>
      </w:r>
      <w:r w:rsidR="00E848CF" w:rsidRPr="00390B18">
        <w:t>and overseeing</w:t>
      </w:r>
      <w:r w:rsidRPr="00390B18">
        <w:t xml:space="preserve"> the overall welfare of the students while abroad.</w:t>
      </w:r>
    </w:p>
    <w:p w:rsidR="00D14159" w:rsidRPr="00E848CF" w:rsidRDefault="00D14159">
      <w:pPr>
        <w:spacing w:before="17" w:after="0" w:line="240" w:lineRule="exact"/>
        <w:rPr>
          <w:rFonts w:ascii="Times New Roman" w:hAnsi="Times New Roman" w:cs="Times New Roman"/>
        </w:rPr>
      </w:pPr>
    </w:p>
    <w:p w:rsidR="00D14159" w:rsidRPr="00E848CF" w:rsidRDefault="00DF1ED3">
      <w:pPr>
        <w:spacing w:after="0" w:line="240" w:lineRule="auto"/>
        <w:ind w:left="915" w:right="896"/>
        <w:jc w:val="center"/>
        <w:rPr>
          <w:rFonts w:ascii="Times New Roman" w:eastAsia="Times New Roman" w:hAnsi="Times New Roman" w:cs="Times New Roman"/>
        </w:rPr>
      </w:pPr>
      <w:r w:rsidRPr="00E848CF">
        <w:rPr>
          <w:rFonts w:ascii="Times New Roman" w:eastAsia="Times New Roman" w:hAnsi="Times New Roman" w:cs="Times New Roman"/>
          <w:b/>
          <w:bCs/>
        </w:rPr>
        <w:t>C</w:t>
      </w:r>
      <w:r w:rsidRPr="00E848CF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E848C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E848CF">
        <w:rPr>
          <w:rFonts w:ascii="Times New Roman" w:eastAsia="Times New Roman" w:hAnsi="Times New Roman" w:cs="Times New Roman"/>
          <w:b/>
          <w:bCs/>
        </w:rPr>
        <w:t>l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ete</w:t>
      </w:r>
      <w:r w:rsidRPr="00E848CF">
        <w:rPr>
          <w:rFonts w:ascii="Times New Roman" w:eastAsia="Times New Roman" w:hAnsi="Times New Roman" w:cs="Times New Roman"/>
          <w:b/>
          <w:bCs/>
        </w:rPr>
        <w:t>d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 xml:space="preserve"> p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848CF">
        <w:rPr>
          <w:rFonts w:ascii="Times New Roman" w:eastAsia="Times New Roman" w:hAnsi="Times New Roman" w:cs="Times New Roman"/>
          <w:b/>
          <w:bCs/>
        </w:rPr>
        <w:t>o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E848CF">
        <w:rPr>
          <w:rFonts w:ascii="Times New Roman" w:eastAsia="Times New Roman" w:hAnsi="Times New Roman" w:cs="Times New Roman"/>
          <w:b/>
          <w:bCs/>
        </w:rPr>
        <w:t>osals s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E848CF">
        <w:rPr>
          <w:rFonts w:ascii="Times New Roman" w:eastAsia="Times New Roman" w:hAnsi="Times New Roman" w:cs="Times New Roman"/>
          <w:b/>
          <w:bCs/>
        </w:rPr>
        <w:t>o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E848CF">
        <w:rPr>
          <w:rFonts w:ascii="Times New Roman" w:eastAsia="Times New Roman" w:hAnsi="Times New Roman" w:cs="Times New Roman"/>
          <w:b/>
          <w:bCs/>
        </w:rPr>
        <w:t>ld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 xml:space="preserve"> b</w:t>
      </w:r>
      <w:r w:rsidRPr="00E848CF">
        <w:rPr>
          <w:rFonts w:ascii="Times New Roman" w:eastAsia="Times New Roman" w:hAnsi="Times New Roman" w:cs="Times New Roman"/>
          <w:b/>
          <w:bCs/>
        </w:rPr>
        <w:t>e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E848CF">
        <w:rPr>
          <w:rFonts w:ascii="Times New Roman" w:eastAsia="Times New Roman" w:hAnsi="Times New Roman" w:cs="Times New Roman"/>
          <w:b/>
          <w:bCs/>
        </w:rPr>
        <w:t>s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E848C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E848CF">
        <w:rPr>
          <w:rFonts w:ascii="Times New Roman" w:eastAsia="Times New Roman" w:hAnsi="Times New Roman" w:cs="Times New Roman"/>
          <w:b/>
          <w:bCs/>
        </w:rPr>
        <w:t>i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tte</w:t>
      </w:r>
      <w:r w:rsidRPr="00E848CF">
        <w:rPr>
          <w:rFonts w:ascii="Times New Roman" w:eastAsia="Times New Roman" w:hAnsi="Times New Roman" w:cs="Times New Roman"/>
          <w:b/>
          <w:bCs/>
        </w:rPr>
        <w:t>d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b/>
          <w:bCs/>
        </w:rPr>
        <w:t>i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pe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848CF">
        <w:rPr>
          <w:rFonts w:ascii="Times New Roman" w:eastAsia="Times New Roman" w:hAnsi="Times New Roman" w:cs="Times New Roman"/>
          <w:b/>
          <w:bCs/>
        </w:rPr>
        <w:t>son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848CF">
        <w:rPr>
          <w:rFonts w:ascii="Times New Roman" w:eastAsia="Times New Roman" w:hAnsi="Times New Roman" w:cs="Times New Roman"/>
          <w:b/>
          <w:bCs/>
        </w:rPr>
        <w:t>or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 xml:space="preserve"> e</w:t>
      </w:r>
      <w:r w:rsidRPr="00E848CF">
        <w:rPr>
          <w:rFonts w:ascii="Times New Roman" w:eastAsia="Times New Roman" w:hAnsi="Times New Roman" w:cs="Times New Roman"/>
          <w:b/>
          <w:bCs/>
        </w:rPr>
        <w:t>l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tr</w:t>
      </w:r>
      <w:r w:rsidRPr="00E848CF">
        <w:rPr>
          <w:rFonts w:ascii="Times New Roman" w:eastAsia="Times New Roman" w:hAnsi="Times New Roman" w:cs="Times New Roman"/>
          <w:b/>
          <w:bCs/>
        </w:rPr>
        <w:t>o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E848CF">
        <w:rPr>
          <w:rFonts w:ascii="Times New Roman" w:eastAsia="Times New Roman" w:hAnsi="Times New Roman" w:cs="Times New Roman"/>
          <w:b/>
          <w:bCs/>
        </w:rPr>
        <w:t>i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848CF">
        <w:rPr>
          <w:rFonts w:ascii="Times New Roman" w:eastAsia="Times New Roman" w:hAnsi="Times New Roman" w:cs="Times New Roman"/>
          <w:b/>
          <w:bCs/>
        </w:rPr>
        <w:t xml:space="preserve">ally 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848CF">
        <w:rPr>
          <w:rFonts w:ascii="Times New Roman" w:eastAsia="Times New Roman" w:hAnsi="Times New Roman" w:cs="Times New Roman"/>
          <w:b/>
          <w:bCs/>
        </w:rPr>
        <w:t>o</w:t>
      </w:r>
      <w:r w:rsidRPr="00E848CF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E848C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E848CF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E848CF">
        <w:rPr>
          <w:rFonts w:ascii="Times New Roman" w:eastAsia="Times New Roman" w:hAnsi="Times New Roman" w:cs="Times New Roman"/>
          <w:b/>
          <w:bCs/>
        </w:rPr>
        <w:t>e</w:t>
      </w:r>
    </w:p>
    <w:p w:rsidR="00D14159" w:rsidRPr="00E848CF" w:rsidRDefault="00B06E6B">
      <w:pPr>
        <w:spacing w:after="0" w:line="240" w:lineRule="auto"/>
        <w:ind w:left="1968" w:right="1951"/>
        <w:jc w:val="center"/>
        <w:rPr>
          <w:rFonts w:ascii="Times New Roman" w:eastAsia="Times New Roman" w:hAnsi="Times New Roman" w:cs="Times New Roman"/>
        </w:rPr>
      </w:pPr>
      <w:hyperlink r:id="rId9"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C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e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n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te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r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 xml:space="preserve"> 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f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or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 xml:space="preserve"> 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G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lo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b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 xml:space="preserve">al 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Edu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</w:rPr>
          <w:t>c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a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t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io</w:t>
        </w:r>
        <w:r w:rsidR="00DF1ED3" w:rsidRPr="00E848CF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n</w:t>
        </w:r>
      </w:hyperlink>
      <w:r w:rsidR="00DF1ED3" w:rsidRPr="00E848CF">
        <w:rPr>
          <w:rFonts w:ascii="Times New Roman" w:eastAsia="Times New Roman" w:hAnsi="Times New Roman" w:cs="Times New Roman"/>
          <w:b/>
          <w:bCs/>
          <w:color w:val="000000"/>
        </w:rPr>
        <w:t>, 124 Rog</w:t>
      </w:r>
      <w:r w:rsidR="00DF1ED3" w:rsidRPr="00E848C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 w:rsidR="00DF1ED3" w:rsidRPr="00E848CF">
        <w:rPr>
          <w:rFonts w:ascii="Times New Roman" w:eastAsia="Times New Roman" w:hAnsi="Times New Roman" w:cs="Times New Roman"/>
          <w:b/>
          <w:bCs/>
          <w:color w:val="000000"/>
        </w:rPr>
        <w:t>r</w:t>
      </w:r>
      <w:r w:rsidR="00DF1ED3" w:rsidRPr="00E848CF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DF1ED3" w:rsidRPr="00E848CF">
        <w:rPr>
          <w:rFonts w:ascii="Times New Roman" w:eastAsia="Times New Roman" w:hAnsi="Times New Roman" w:cs="Times New Roman"/>
          <w:b/>
          <w:bCs/>
          <w:color w:val="000000"/>
        </w:rPr>
        <w:t>Willia</w:t>
      </w:r>
      <w:r w:rsidR="00DF1ED3" w:rsidRPr="00E848CF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m</w:t>
      </w:r>
      <w:r w:rsidR="00DF1ED3" w:rsidRPr="00E848CF">
        <w:rPr>
          <w:rFonts w:ascii="Times New Roman" w:eastAsia="Times New Roman" w:hAnsi="Times New Roman" w:cs="Times New Roman"/>
          <w:b/>
          <w:bCs/>
          <w:color w:val="000000"/>
        </w:rPr>
        <w:t>s Hall</w:t>
      </w:r>
    </w:p>
    <w:sectPr w:rsidR="00D14159" w:rsidRPr="00E848CF">
      <w:type w:val="continuous"/>
      <w:pgSz w:w="12240" w:h="15840"/>
      <w:pgMar w:top="6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36E"/>
    <w:multiLevelType w:val="hybridMultilevel"/>
    <w:tmpl w:val="BA32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7CA3"/>
    <w:multiLevelType w:val="hybridMultilevel"/>
    <w:tmpl w:val="9788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2652"/>
    <w:multiLevelType w:val="hybridMultilevel"/>
    <w:tmpl w:val="0B7ACD5E"/>
    <w:lvl w:ilvl="0" w:tplc="4C12D9C6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59"/>
    <w:rsid w:val="000451DA"/>
    <w:rsid w:val="00390B18"/>
    <w:rsid w:val="00AA388C"/>
    <w:rsid w:val="00B06E6B"/>
    <w:rsid w:val="00CB6ABB"/>
    <w:rsid w:val="00D14159"/>
    <w:rsid w:val="00DF1ED3"/>
    <w:rsid w:val="00E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E054"/>
  <w15:docId w15:val="{38C5374D-40B1-4024-9011-1EA547E7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8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8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A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es.edu/global-education/faculty/fall-semester-abroad-program/backgrou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tes.edu/global-education/faculty/fall-semester-abroad-program/descriptions-of-previous-fsa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llant@bates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obaleducation@bat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Darren Gallant</cp:lastModifiedBy>
  <cp:revision>5</cp:revision>
  <dcterms:created xsi:type="dcterms:W3CDTF">2020-01-08T14:16:00Z</dcterms:created>
  <dcterms:modified xsi:type="dcterms:W3CDTF">2020-02-10T18:26:00Z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2019-02-15T00:00:00Z</vt:filetime>
  </property>
</Properties>
</file>