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14" w:rsidRDefault="005775B5" w:rsidP="00C35E14">
      <w:pPr>
        <w:pStyle w:val="Heading1"/>
        <w:rPr>
          <w:b w:val="0"/>
          <w:color w:val="000000" w:themeColor="text1"/>
        </w:rPr>
      </w:pPr>
      <w:bookmarkStart w:id="0" w:name="_GoBack"/>
      <w:bookmarkEnd w:id="0"/>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5775B5" w:rsidP="00C35E14">
      <w:pPr>
        <w:pStyle w:val="Heading1"/>
      </w:pPr>
      <w:r>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etna" style="position:absolute;margin-left:0;margin-top:2pt;width:90pt;height:20pt;z-index:251658240">
            <v:imagedata r:id="rId8" o:title=""/>
            <w10:wrap type="square"/>
          </v:shape>
        </w:pict>
      </w:r>
      <w:r>
        <w:rPr>
          <w:b w:val="0"/>
        </w:rPr>
        <w:t xml:space="preserve"> </w:t>
      </w:r>
      <w:r w:rsidRPr="00CA55DE">
        <w:rPr>
          <w:b w:val="0"/>
        </w:rPr>
        <w:t>PRESIDENT AND TRUSTEES OF BATES COLLEGE : Aetna Choice® POS II</w:t>
      </w:r>
    </w:p>
    <w:p w:rsidR="0091269E" w:rsidRPr="00C35E14" w:rsidRDefault="005775B5" w:rsidP="00C35E14">
      <w:pPr>
        <w:jc w:val="right"/>
        <w:rPr>
          <w:b/>
          <w:color w:val="3475CD"/>
        </w:rPr>
      </w:pPr>
      <w:r>
        <w:br w:type="column"/>
      </w:r>
      <w:r w:rsidRPr="00C35E14">
        <w:rPr>
          <w:b/>
          <w:color w:val="3475CD"/>
        </w:rPr>
        <w:t>Coverage Period: 01/01/2021-12/31/2021</w:t>
      </w:r>
    </w:p>
    <w:p w:rsidR="00220E16" w:rsidRDefault="005775B5" w:rsidP="00C35E14">
      <w:pPr>
        <w:jc w:val="right"/>
        <w:rPr>
          <w:b/>
        </w:rPr>
      </w:pPr>
    </w:p>
    <w:p w:rsidR="0091269E" w:rsidRDefault="005775B5" w:rsidP="0013498E">
      <w:pPr>
        <w:jc w:val="right"/>
        <w:sectPr w:rsidR="0091269E" w:rsidSect="002A2CFA">
          <w:footerReference w:type="default" r:id="rId9"/>
          <w:pgSz w:w="15840" w:h="12300" w:orient="landscape"/>
          <w:pgMar w:top="639" w:right="340" w:bottom="0" w:left="340" w:header="0" w:footer="24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POS</w:t>
      </w:r>
    </w:p>
    <w:p w:rsidR="00FF606C" w:rsidRDefault="005775B5"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A385746"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w:t>
        </w:r>
        <w:r w:rsidRPr="00B11690">
          <w:rPr>
            <w:rStyle w:val="Hyperlink"/>
            <w:b/>
            <w:color w:val="auto"/>
          </w:rPr>
          <w:t>an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w:t>
        </w:r>
        <w:r w:rsidRPr="00B11690">
          <w:rPr>
            <w:rStyle w:val="Hyperlink"/>
            <w:b/>
            <w:color w:val="auto"/>
          </w:rPr>
          <w:t>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 xml:space="preserve">calling </w:t>
      </w:r>
      <w:r w:rsidRPr="00B0091D">
        <w:t>1-888-982-3862</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w:t>
      </w:r>
      <w:r>
        <w:t xml:space="preserve">or call </w:t>
      </w:r>
      <w:r>
        <w:t>1-888-982-3862 to request a copy.</w:t>
      </w:r>
    </w:p>
    <w:p w:rsidR="001D0029" w:rsidRDefault="005775B5"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4D02C4">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4D02C4" w:rsidRDefault="005775B5"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4D02C4" w:rsidRDefault="005775B5"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4D02C4" w:rsidRDefault="005775B5" w:rsidP="009342FD">
            <w:pPr>
              <w:rPr>
                <w:rFonts w:eastAsia="Arial Narrow" w:cs="Arial Narrow"/>
                <w:b/>
                <w:color w:val="FFFFFF"/>
              </w:rPr>
            </w:pPr>
            <w:r>
              <w:rPr>
                <w:rFonts w:eastAsia="Arial Narrow" w:cs="Arial Narrow"/>
                <w:b/>
                <w:color w:val="FFFFFF"/>
              </w:rPr>
              <w:t>Why This Matters:</w:t>
            </w:r>
          </w:p>
        </w:tc>
      </w:tr>
      <w:tr w:rsidR="004D02C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rPr>
            </w:pPr>
            <w:r>
              <w:rPr>
                <w:rFonts w:eastAsia="Arial Narrow" w:cs="Arial Narrow"/>
                <w:color w:val="000000"/>
              </w:rPr>
              <w:t>In-</w:t>
            </w:r>
            <w:hyperlink r:id="rId24" w:anchor="network" w:history="1">
              <w:r>
                <w:rPr>
                  <w:rFonts w:eastAsia="Arial Narrow" w:cs="Arial Narrow"/>
                  <w:color w:val="000000"/>
                  <w:u w:val="single"/>
                </w:rPr>
                <w:t>Network</w:t>
              </w:r>
            </w:hyperlink>
            <w:r>
              <w:rPr>
                <w:rFonts w:eastAsia="Arial Narrow" w:cs="Arial Narrow"/>
                <w:color w:val="000000"/>
              </w:rPr>
              <w:t>: Individual $1,250 / Family $2,500. Out-of-Network: Individual $1,750 / Family $3,500.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rPr>
            </w:pPr>
            <w:r>
              <w:rPr>
                <w:rFonts w:eastAsia="Arial Narrow" w:cs="Arial Narrow"/>
                <w:color w:val="000000"/>
              </w:rPr>
              <w:t xml:space="preserve">Generally, you must pay all of the costs from </w:t>
            </w:r>
            <w:hyperlink r:id="rId25" w:anchor="provider" w:history="1">
              <w:r>
                <w:rPr>
                  <w:rFonts w:eastAsia="Arial Narrow" w:cs="Arial Narrow"/>
                  <w:color w:val="000000"/>
                  <w:u w:val="single"/>
                </w:rPr>
                <w:t>providers</w:t>
              </w:r>
            </w:hyperlink>
            <w:r>
              <w:rPr>
                <w:rFonts w:eastAsia="Arial Narrow" w:cs="Arial Narrow"/>
                <w:color w:val="000000"/>
              </w:rPr>
              <w:t xml:space="preserve"> up to the </w:t>
            </w:r>
            <w:hyperlink r:id="rId26"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27" w:anchor="plan" w:history="1">
              <w:r>
                <w:rPr>
                  <w:rFonts w:eastAsia="Arial Narrow" w:cs="Arial Narrow"/>
                  <w:color w:val="000000"/>
                  <w:u w:val="single"/>
                </w:rPr>
                <w:t>plan</w:t>
              </w:r>
            </w:hyperlink>
            <w:r>
              <w:rPr>
                <w:rFonts w:eastAsia="Arial Narrow" w:cs="Arial Narrow"/>
                <w:color w:val="000000"/>
              </w:rPr>
              <w:t xml:space="preserve"> begins to pay. If you have other fa</w:t>
            </w:r>
            <w:r>
              <w:rPr>
                <w:rFonts w:eastAsia="Arial Narrow" w:cs="Arial Narrow"/>
                <w:color w:val="000000"/>
              </w:rPr>
              <w:t xml:space="preserve">mily members on the </w:t>
            </w:r>
            <w:hyperlink r:id="rId28" w:anchor="plan" w:history="1">
              <w:r>
                <w:rPr>
                  <w:rFonts w:eastAsia="Arial Narrow" w:cs="Arial Narrow"/>
                  <w:color w:val="000000"/>
                  <w:u w:val="single"/>
                </w:rPr>
                <w:t>plan</w:t>
              </w:r>
            </w:hyperlink>
            <w:r>
              <w:rPr>
                <w:rFonts w:eastAsia="Arial Narrow" w:cs="Arial Narrow"/>
                <w:color w:val="000000"/>
              </w:rPr>
              <w:t xml:space="preserve">, each family member must meet their own individual </w:t>
            </w:r>
            <w:hyperlink r:id="rId29"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0"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meets the overall family </w:t>
            </w:r>
            <w:hyperlink r:id="rId31" w:anchor="deductible" w:history="1">
              <w:r>
                <w:rPr>
                  <w:rFonts w:eastAsia="Arial Narrow" w:cs="Arial Narrow"/>
                  <w:color w:val="000000"/>
                  <w:u w:val="single"/>
                </w:rPr>
                <w:t>deductible</w:t>
              </w:r>
            </w:hyperlink>
            <w:r>
              <w:rPr>
                <w:rFonts w:eastAsia="Arial Narrow" w:cs="Arial Narrow"/>
                <w:color w:val="000000"/>
              </w:rPr>
              <w:t>.</w:t>
            </w:r>
          </w:p>
        </w:tc>
      </w:tr>
      <w:tr w:rsidR="004D02C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b/>
                <w:color w:val="000000"/>
              </w:rPr>
            </w:pPr>
            <w:r>
              <w:rPr>
                <w:rFonts w:eastAsia="Arial Narrow" w:cs="Arial Narrow"/>
                <w:b/>
                <w:color w:val="000000"/>
              </w:rPr>
              <w:t>Are there services covered b</w:t>
            </w:r>
            <w:r>
              <w:rPr>
                <w:rFonts w:eastAsia="Arial Narrow" w:cs="Arial Narrow"/>
                <w:b/>
                <w:color w:val="000000"/>
              </w:rPr>
              <w:t xml:space="preserve">efore you meet your </w:t>
            </w:r>
            <w:hyperlink r:id="rId32"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color w:val="000000"/>
              </w:rPr>
            </w:pPr>
            <w:r>
              <w:rPr>
                <w:rFonts w:eastAsia="Arial Narrow" w:cs="Arial Narrow"/>
                <w:color w:val="000000"/>
              </w:rPr>
              <w:t xml:space="preserve">Yes. Emergency care &amp; </w:t>
            </w:r>
            <w:hyperlink r:id="rId33" w:anchor="prescription-drugs" w:history="1">
              <w:r>
                <w:rPr>
                  <w:rFonts w:eastAsia="Arial Narrow" w:cs="Arial Narrow"/>
                  <w:color w:val="000000"/>
                  <w:u w:val="single"/>
                </w:rPr>
                <w:t>prescription drugs</w:t>
              </w:r>
            </w:hyperlink>
            <w:r>
              <w:rPr>
                <w:rFonts w:eastAsia="Arial Narrow" w:cs="Arial Narrow"/>
                <w:color w:val="000000"/>
              </w:rPr>
              <w:t>; plus in-</w:t>
            </w:r>
            <w:hyperlink r:id="rId34" w:anchor="network" w:history="1">
              <w:r>
                <w:rPr>
                  <w:rFonts w:eastAsia="Arial Narrow" w:cs="Arial Narrow"/>
                  <w:color w:val="000000"/>
                  <w:u w:val="single"/>
                </w:rPr>
                <w:t>network</w:t>
              </w:r>
            </w:hyperlink>
            <w:r>
              <w:rPr>
                <w:rFonts w:eastAsia="Arial Narrow" w:cs="Arial Narrow"/>
                <w:color w:val="000000"/>
              </w:rPr>
              <w:t xml:space="preserve"> office visits &amp; </w:t>
            </w:r>
            <w:hyperlink r:id="rId35" w:anchor="preventive-care" w:history="1">
              <w:r>
                <w:rPr>
                  <w:rFonts w:eastAsia="Arial Narrow" w:cs="Arial Narrow"/>
                  <w:color w:val="000000"/>
                  <w:u w:val="single"/>
                </w:rPr>
                <w:t>preventive care</w:t>
              </w:r>
            </w:hyperlink>
            <w:r>
              <w:rPr>
                <w:rFonts w:eastAsia="Arial Narrow" w:cs="Arial Narrow"/>
                <w:color w:val="000000"/>
              </w:rPr>
              <w:t xml:space="preserve"> are covered before you meet your </w:t>
            </w:r>
            <w:hyperlink r:id="rId36"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color w:val="000000"/>
              </w:rPr>
            </w:pPr>
            <w:r>
              <w:rPr>
                <w:rFonts w:eastAsia="Arial Narrow" w:cs="Arial Narrow"/>
                <w:color w:val="000000"/>
              </w:rPr>
              <w:t xml:space="preserve">This </w:t>
            </w:r>
            <w:hyperlink r:id="rId37"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8"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39" w:anchor="copayment" w:history="1">
              <w:r>
                <w:rPr>
                  <w:rFonts w:eastAsia="Arial Narrow" w:cs="Arial Narrow"/>
                  <w:color w:val="000000"/>
                  <w:u w:val="single"/>
                </w:rPr>
                <w:t>copayment</w:t>
              </w:r>
            </w:hyperlink>
            <w:r>
              <w:rPr>
                <w:rFonts w:eastAsia="Arial Narrow" w:cs="Arial Narrow"/>
                <w:color w:val="000000"/>
              </w:rPr>
              <w:t xml:space="preserve"> or </w:t>
            </w:r>
            <w:hyperlink r:id="rId40" w:anchor="coinsurance" w:history="1">
              <w:r>
                <w:rPr>
                  <w:rFonts w:eastAsia="Arial Narrow" w:cs="Arial Narrow"/>
                  <w:color w:val="000000"/>
                  <w:u w:val="single"/>
                </w:rPr>
                <w:t>co</w:t>
              </w:r>
              <w:r>
                <w:rPr>
                  <w:rFonts w:eastAsia="Arial Narrow" w:cs="Arial Narrow"/>
                  <w:color w:val="000000"/>
                  <w:u w:val="single"/>
                </w:rPr>
                <w:t>insurance</w:t>
              </w:r>
            </w:hyperlink>
            <w:r>
              <w:rPr>
                <w:rFonts w:eastAsia="Arial Narrow" w:cs="Arial Narrow"/>
                <w:color w:val="000000"/>
              </w:rPr>
              <w:t xml:space="preserve"> may apply. For example, this </w:t>
            </w:r>
            <w:hyperlink r:id="rId41" w:anchor="plan" w:history="1">
              <w:r>
                <w:rPr>
                  <w:rFonts w:eastAsia="Arial Narrow" w:cs="Arial Narrow"/>
                  <w:color w:val="000000"/>
                  <w:u w:val="single"/>
                </w:rPr>
                <w:t>plan</w:t>
              </w:r>
            </w:hyperlink>
            <w:r>
              <w:rPr>
                <w:rFonts w:eastAsia="Arial Narrow" w:cs="Arial Narrow"/>
                <w:color w:val="000000"/>
              </w:rPr>
              <w:t xml:space="preserve"> covers certain </w:t>
            </w:r>
            <w:hyperlink r:id="rId42" w:anchor="preventive-care" w:history="1">
              <w:r>
                <w:rPr>
                  <w:rFonts w:eastAsia="Arial Narrow" w:cs="Arial Narrow"/>
                  <w:color w:val="000000"/>
                  <w:u w:val="single"/>
                </w:rPr>
                <w:t>preventive services</w:t>
              </w:r>
            </w:hyperlink>
            <w:r>
              <w:rPr>
                <w:rFonts w:eastAsia="Arial Narrow" w:cs="Arial Narrow"/>
                <w:color w:val="000000"/>
              </w:rPr>
              <w:t xml:space="preserve"> without </w:t>
            </w:r>
            <w:hyperlink r:id="rId43"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4" w:anchor="deductible" w:history="1">
              <w:r>
                <w:rPr>
                  <w:rFonts w:eastAsia="Arial Narrow" w:cs="Arial Narrow"/>
                  <w:color w:val="000000"/>
                  <w:u w:val="single"/>
                </w:rPr>
                <w:t>deductible</w:t>
              </w:r>
            </w:hyperlink>
            <w:r>
              <w:rPr>
                <w:rFonts w:eastAsia="Arial Narrow" w:cs="Arial Narrow"/>
                <w:color w:val="000000"/>
              </w:rPr>
              <w:t>.</w:t>
            </w:r>
          </w:p>
          <w:p w:rsidR="004D02C4" w:rsidRDefault="005775B5" w:rsidP="009342FD">
            <w:pPr>
              <w:rPr>
                <w:rFonts w:eastAsia="Arial Narrow" w:cs="Arial Narrow"/>
                <w:color w:val="000000"/>
              </w:rPr>
            </w:pPr>
            <w:r>
              <w:rPr>
                <w:rFonts w:eastAsia="Arial Narrow" w:cs="Arial Narrow"/>
                <w:color w:val="000000"/>
              </w:rPr>
              <w:t xml:space="preserve">See a list of covered </w:t>
            </w:r>
            <w:hyperlink r:id="rId45" w:anchor="preventive-care" w:history="1">
              <w:r>
                <w:rPr>
                  <w:rFonts w:eastAsia="Arial Narrow" w:cs="Arial Narrow"/>
                  <w:color w:val="000000"/>
                  <w:u w:val="single"/>
                </w:rPr>
                <w:t>preventive services</w:t>
              </w:r>
            </w:hyperlink>
            <w:r>
              <w:rPr>
                <w:rFonts w:eastAsia="Arial Narrow" w:cs="Arial Narrow"/>
                <w:color w:val="000000"/>
              </w:rPr>
              <w:t xml:space="preserve"> at</w:t>
            </w:r>
          </w:p>
          <w:p w:rsidR="004D02C4" w:rsidRDefault="005775B5" w:rsidP="009342FD">
            <w:pPr>
              <w:rPr>
                <w:rFonts w:eastAsia="Arial Narrow" w:cs="Arial Narrow"/>
                <w:color w:val="000000"/>
                <w:u w:val="single"/>
              </w:rPr>
            </w:pPr>
            <w:hyperlink r:id="rId46" w:history="1">
              <w:r>
                <w:rPr>
                  <w:rFonts w:eastAsia="Arial Narrow" w:cs="Arial Narrow"/>
                  <w:color w:val="000000"/>
                  <w:u w:val="single"/>
                </w:rPr>
                <w:t>https://www.healthcare.gov/coverage/preventive-care-benefits/</w:t>
              </w:r>
            </w:hyperlink>
          </w:p>
        </w:tc>
      </w:tr>
      <w:tr w:rsidR="004D02C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b/>
                <w:color w:val="000000"/>
              </w:rPr>
            </w:pPr>
            <w:r>
              <w:rPr>
                <w:rFonts w:eastAsia="Arial Narrow" w:cs="Arial Narrow"/>
                <w:b/>
                <w:color w:val="000000"/>
              </w:rPr>
              <w:t xml:space="preserve">Are there other </w:t>
            </w:r>
            <w:hyperlink r:id="rId47" w:anchor="deductible" w:history="1">
              <w:r>
                <w:rPr>
                  <w:rFonts w:eastAsia="Arial Narrow" w:cs="Arial Narrow"/>
                  <w:b/>
                  <w:color w:val="000000"/>
                  <w:u w:val="single"/>
                </w:rPr>
                <w:t>deductible</w:t>
              </w:r>
            </w:hyperlink>
            <w:r>
              <w:rPr>
                <w:rFonts w:eastAsia="Arial Narrow" w:cs="Arial Narrow"/>
                <w:b/>
                <w:color w:val="000000"/>
              </w:rPr>
              <w:t>s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rPr>
            </w:pPr>
            <w:r>
              <w:rPr>
                <w:rFonts w:eastAsia="Arial Narrow" w:cs="Arial Narrow"/>
                <w:color w:val="000000"/>
              </w:rPr>
              <w:t xml:space="preserve">You don’t have to meet </w:t>
            </w:r>
            <w:hyperlink r:id="rId48"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4D02C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b/>
                <w:color w:val="000000"/>
              </w:rPr>
            </w:pPr>
            <w:r>
              <w:rPr>
                <w:rFonts w:eastAsia="Arial Narrow" w:cs="Arial Narrow"/>
                <w:b/>
                <w:color w:val="000000"/>
              </w:rPr>
              <w:t xml:space="preserve">What is the </w:t>
            </w:r>
            <w:hyperlink r:id="rId49"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50"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color w:val="000000"/>
              </w:rPr>
            </w:pPr>
            <w:r>
              <w:rPr>
                <w:rFonts w:eastAsia="Arial Narrow" w:cs="Arial Narrow"/>
                <w:color w:val="000000"/>
              </w:rPr>
              <w:t>In-</w:t>
            </w:r>
            <w:hyperlink r:id="rId51" w:anchor="network" w:history="1">
              <w:r>
                <w:rPr>
                  <w:rFonts w:eastAsia="Arial Narrow" w:cs="Arial Narrow"/>
                  <w:color w:val="000000"/>
                  <w:u w:val="single"/>
                </w:rPr>
                <w:t>Ne</w:t>
              </w:r>
              <w:r>
                <w:rPr>
                  <w:rFonts w:eastAsia="Arial Narrow" w:cs="Arial Narrow"/>
                  <w:color w:val="000000"/>
                  <w:u w:val="single"/>
                </w:rPr>
                <w:t>twork</w:t>
              </w:r>
            </w:hyperlink>
            <w:r>
              <w:rPr>
                <w:rFonts w:eastAsia="Arial Narrow" w:cs="Arial Narrow"/>
                <w:color w:val="000000"/>
              </w:rPr>
              <w:t>: Individual $3,000 / Family $6,000. Out-of-Network: Individual $4,000 / Family $8,000.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color w:val="000000"/>
              </w:rPr>
            </w:pPr>
            <w:r>
              <w:rPr>
                <w:rFonts w:eastAsia="Arial Narrow" w:cs="Arial Narrow"/>
                <w:color w:val="000000"/>
              </w:rPr>
              <w:t xml:space="preserve">The </w:t>
            </w:r>
            <w:hyperlink r:id="rId52"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w:t>
            </w:r>
            <w:r>
              <w:rPr>
                <w:rFonts w:eastAsia="Arial Narrow" w:cs="Arial Narrow"/>
                <w:color w:val="000000"/>
              </w:rPr>
              <w:t xml:space="preserve">es. If you have other family members in this </w:t>
            </w:r>
            <w:hyperlink r:id="rId53" w:anchor="plan" w:history="1">
              <w:r>
                <w:rPr>
                  <w:rFonts w:eastAsia="Arial Narrow" w:cs="Arial Narrow"/>
                  <w:color w:val="000000"/>
                  <w:u w:val="single"/>
                </w:rPr>
                <w:t>plan</w:t>
              </w:r>
            </w:hyperlink>
            <w:r>
              <w:rPr>
                <w:rFonts w:eastAsia="Arial Narrow" w:cs="Arial Narrow"/>
                <w:color w:val="000000"/>
              </w:rPr>
              <w:t xml:space="preserve">, they have to meet their own </w:t>
            </w:r>
            <w:hyperlink r:id="rId54" w:anchor="out-of-pocket-limit" w:history="1">
              <w:r>
                <w:rPr>
                  <w:rFonts w:eastAsia="Arial Narrow" w:cs="Arial Narrow"/>
                  <w:color w:val="000000"/>
                  <w:u w:val="single"/>
                </w:rPr>
                <w:t>out–of–pocket limits</w:t>
              </w:r>
            </w:hyperlink>
            <w:r>
              <w:rPr>
                <w:rFonts w:eastAsia="Arial Narrow" w:cs="Arial Narrow"/>
                <w:color w:val="000000"/>
              </w:rPr>
              <w:t xml:space="preserve"> until t</w:t>
            </w:r>
            <w:r>
              <w:rPr>
                <w:rFonts w:eastAsia="Arial Narrow" w:cs="Arial Narrow"/>
                <w:color w:val="000000"/>
              </w:rPr>
              <w:t xml:space="preserve">he overall family </w:t>
            </w:r>
            <w:hyperlink r:id="rId55" w:anchor="out-of-pocket-limit" w:history="1">
              <w:r>
                <w:rPr>
                  <w:rFonts w:eastAsia="Arial Narrow" w:cs="Arial Narrow"/>
                  <w:color w:val="000000"/>
                  <w:u w:val="single"/>
                </w:rPr>
                <w:t>out–of–pocket limit</w:t>
              </w:r>
            </w:hyperlink>
            <w:r>
              <w:rPr>
                <w:rFonts w:eastAsia="Arial Narrow" w:cs="Arial Narrow"/>
                <w:color w:val="000000"/>
              </w:rPr>
              <w:t xml:space="preserve"> has been met.</w:t>
            </w:r>
          </w:p>
        </w:tc>
      </w:tr>
      <w:tr w:rsidR="004D02C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b/>
                <w:color w:val="000000"/>
              </w:rPr>
            </w:pPr>
            <w:r>
              <w:rPr>
                <w:rFonts w:eastAsia="Arial Narrow" w:cs="Arial Narrow"/>
                <w:b/>
                <w:color w:val="000000"/>
              </w:rPr>
              <w:t xml:space="preserve">What is not included in the </w:t>
            </w:r>
            <w:hyperlink r:id="rId56" w:anchor="out-of-pocket-limit" w:history="1">
              <w:r>
                <w:rPr>
                  <w:rFonts w:eastAsia="Arial Narrow" w:cs="Arial Narrow"/>
                  <w:b/>
                  <w:color w:val="000000"/>
                  <w:u w:val="single"/>
                </w:rPr>
                <w:t xml:space="preserve">out-of-pocket </w:t>
              </w:r>
              <w:r>
                <w:rPr>
                  <w:rFonts w:eastAsia="Arial Narrow" w:cs="Arial Narrow"/>
                  <w:b/>
                  <w:color w:val="000000"/>
                  <w:u w:val="single"/>
                </w:rPr>
                <w:t>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u w:val="single"/>
              </w:rPr>
            </w:pPr>
            <w:hyperlink r:id="rId57" w:anchor="premium" w:history="1">
              <w:r>
                <w:rPr>
                  <w:rFonts w:eastAsia="Arial Narrow" w:cs="Arial Narrow"/>
                  <w:color w:val="000000"/>
                  <w:u w:val="single"/>
                </w:rPr>
                <w:t>Premium</w:t>
              </w:r>
            </w:hyperlink>
            <w:r>
              <w:rPr>
                <w:rFonts w:eastAsia="Arial Narrow" w:cs="Arial Narrow"/>
                <w:color w:val="000000"/>
              </w:rPr>
              <w:t xml:space="preserve">s, balance-billing charges, health care this </w:t>
            </w:r>
            <w:hyperlink r:id="rId58" w:anchor="plan" w:history="1">
              <w:r>
                <w:rPr>
                  <w:rFonts w:eastAsia="Arial Narrow" w:cs="Arial Narrow"/>
                  <w:color w:val="000000"/>
                  <w:u w:val="single"/>
                </w:rPr>
                <w:t>plan</w:t>
              </w:r>
            </w:hyperlink>
            <w:r>
              <w:rPr>
                <w:rFonts w:eastAsia="Arial Narrow" w:cs="Arial Narrow"/>
                <w:color w:val="000000"/>
              </w:rPr>
              <w:t xml:space="preserve"> doesn't cover &amp; penalties for failure to obtain </w:t>
            </w:r>
            <w:hyperlink r:id="rId59" w:anchor="preauthorization" w:history="1">
              <w:r>
                <w:rPr>
                  <w:rFonts w:eastAsia="Arial Narrow" w:cs="Arial Narrow"/>
                  <w:color w:val="000000"/>
                  <w:u w:val="single"/>
                </w:rPr>
                <w:t>pre-authorization</w:t>
              </w:r>
            </w:hyperlink>
            <w:r>
              <w:rPr>
                <w:rFonts w:eastAsia="Arial Narrow" w:cs="Arial Narrow"/>
                <w:color w:val="000000"/>
              </w:rPr>
              <w:t xml:space="preserve"> for services.</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60" w:anchor="out-of-pocket-limit" w:history="1">
              <w:r>
                <w:rPr>
                  <w:rFonts w:eastAsia="Arial Narrow" w:cs="Arial Narrow"/>
                  <w:color w:val="000000"/>
                  <w:u w:val="single"/>
                </w:rPr>
                <w:t>ou</w:t>
              </w:r>
              <w:r>
                <w:rPr>
                  <w:rFonts w:eastAsia="Arial Narrow" w:cs="Arial Narrow"/>
                  <w:color w:val="000000"/>
                  <w:u w:val="single"/>
                </w:rPr>
                <w:t>t–of–pocket limit</w:t>
              </w:r>
            </w:hyperlink>
            <w:r>
              <w:rPr>
                <w:rFonts w:eastAsia="Arial Narrow" w:cs="Arial Narrow"/>
                <w:color w:val="000000"/>
              </w:rPr>
              <w:t>.</w:t>
            </w:r>
          </w:p>
        </w:tc>
      </w:tr>
      <w:tr w:rsidR="004D02C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b/>
                <w:color w:val="000000"/>
              </w:rPr>
            </w:pPr>
            <w:r>
              <w:rPr>
                <w:rFonts w:eastAsia="Arial Narrow" w:cs="Arial Narrow"/>
                <w:b/>
                <w:color w:val="000000"/>
              </w:rPr>
              <w:t xml:space="preserve">Will you pay less if you use a </w:t>
            </w:r>
            <w:hyperlink r:id="rId61"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color w:val="000000"/>
              </w:rPr>
            </w:pPr>
            <w:r>
              <w:rPr>
                <w:rFonts w:eastAsia="Arial Narrow" w:cs="Arial Narrow"/>
                <w:color w:val="000000"/>
              </w:rPr>
              <w:t xml:space="preserve">Yes. See </w:t>
            </w:r>
            <w:hyperlink r:id="rId62" w:history="1">
              <w:r>
                <w:rPr>
                  <w:rFonts w:eastAsia="Arial Narrow" w:cs="Arial Narrow"/>
                  <w:color w:val="000000"/>
                </w:rPr>
                <w:t>www.aetna.com/docfind</w:t>
              </w:r>
            </w:hyperlink>
            <w:r>
              <w:rPr>
                <w:rFonts w:eastAsia="Arial Narrow" w:cs="Arial Narrow"/>
                <w:color w:val="000000"/>
              </w:rPr>
              <w:t xml:space="preserve"> or call 1-888-982-3862 for a </w:t>
            </w:r>
            <w:r>
              <w:rPr>
                <w:rFonts w:eastAsia="Arial Narrow" w:cs="Arial Narrow"/>
                <w:color w:val="000000"/>
              </w:rPr>
              <w:t>list of in-</w:t>
            </w:r>
            <w:hyperlink r:id="rId63"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4D02C4" w:rsidRDefault="005775B5" w:rsidP="009342FD">
            <w:pPr>
              <w:rPr>
                <w:rFonts w:eastAsia="Arial Narrow" w:cs="Arial Narrow"/>
                <w:color w:val="000000"/>
              </w:rPr>
            </w:pPr>
            <w:r>
              <w:rPr>
                <w:rFonts w:eastAsia="Arial Narrow" w:cs="Arial Narrow"/>
                <w:color w:val="000000"/>
              </w:rPr>
              <w:t xml:space="preserve">This </w:t>
            </w:r>
            <w:hyperlink r:id="rId64" w:anchor="plan" w:history="1">
              <w:r>
                <w:rPr>
                  <w:rFonts w:eastAsia="Arial Narrow" w:cs="Arial Narrow"/>
                  <w:color w:val="000000"/>
                  <w:u w:val="single"/>
                </w:rPr>
                <w:t>plan</w:t>
              </w:r>
            </w:hyperlink>
            <w:r>
              <w:rPr>
                <w:rFonts w:eastAsia="Arial Narrow" w:cs="Arial Narrow"/>
                <w:color w:val="000000"/>
              </w:rPr>
              <w:t xml:space="preserve"> uses a </w:t>
            </w:r>
            <w:hyperlink r:id="rId65" w:anchor="provider" w:history="1">
              <w:r>
                <w:rPr>
                  <w:rFonts w:eastAsia="Arial Narrow" w:cs="Arial Narrow"/>
                  <w:color w:val="000000"/>
                  <w:u w:val="single"/>
                </w:rPr>
                <w:t>provider</w:t>
              </w:r>
            </w:hyperlink>
            <w:r>
              <w:rPr>
                <w:rFonts w:eastAsia="Arial Narrow" w:cs="Arial Narrow"/>
                <w:color w:val="000000"/>
              </w:rPr>
              <w:t xml:space="preserve"> </w:t>
            </w:r>
            <w:hyperlink r:id="rId66"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67" w:anchor="provider" w:history="1">
              <w:r>
                <w:rPr>
                  <w:rFonts w:eastAsia="Arial Narrow" w:cs="Arial Narrow"/>
                  <w:color w:val="000000"/>
                  <w:u w:val="single"/>
                </w:rPr>
                <w:t>provider</w:t>
              </w:r>
            </w:hyperlink>
            <w:r>
              <w:rPr>
                <w:rFonts w:eastAsia="Arial Narrow" w:cs="Arial Narrow"/>
                <w:color w:val="000000"/>
              </w:rPr>
              <w:t xml:space="preserve"> in the </w:t>
            </w:r>
            <w:hyperlink r:id="rId68" w:anchor="plan" w:history="1">
              <w:r>
                <w:rPr>
                  <w:rFonts w:eastAsia="Arial Narrow" w:cs="Arial Narrow"/>
                  <w:color w:val="000000"/>
                  <w:u w:val="single"/>
                </w:rPr>
                <w:t>plan’s</w:t>
              </w:r>
            </w:hyperlink>
            <w:r>
              <w:rPr>
                <w:rFonts w:eastAsia="Arial Narrow" w:cs="Arial Narrow"/>
                <w:color w:val="000000"/>
              </w:rPr>
              <w:t xml:space="preserve"> </w:t>
            </w:r>
            <w:hyperlink r:id="rId69" w:anchor="network" w:history="1">
              <w:r>
                <w:rPr>
                  <w:rFonts w:eastAsia="Arial Narrow" w:cs="Arial Narrow"/>
                  <w:color w:val="000000"/>
                  <w:u w:val="single"/>
                </w:rPr>
                <w:t>network</w:t>
              </w:r>
            </w:hyperlink>
            <w:r>
              <w:rPr>
                <w:rFonts w:eastAsia="Arial Narrow" w:cs="Arial Narrow"/>
                <w:color w:val="000000"/>
              </w:rPr>
              <w:t xml:space="preserve">. You will pay the most if you use an </w:t>
            </w:r>
            <w:hyperlink r:id="rId70"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1"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72"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3" w:anchor="plan" w:history="1">
              <w:r>
                <w:rPr>
                  <w:rFonts w:eastAsia="Arial Narrow" w:cs="Arial Narrow"/>
                  <w:color w:val="000000"/>
                  <w:u w:val="single"/>
                </w:rPr>
                <w:t>plan</w:t>
              </w:r>
            </w:hyperlink>
            <w:r>
              <w:rPr>
                <w:rFonts w:eastAsia="Arial Narrow" w:cs="Arial Narrow"/>
                <w:color w:val="000000"/>
              </w:rPr>
              <w:t xml:space="preserve"> pays (</w:t>
            </w:r>
            <w:hyperlink r:id="rId74"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5"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6"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77"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4D02C4">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b/>
                <w:color w:val="000000"/>
              </w:rPr>
            </w:pPr>
            <w:r>
              <w:rPr>
                <w:rFonts w:eastAsia="Arial Narrow" w:cs="Arial Narrow"/>
                <w:b/>
                <w:color w:val="000000"/>
              </w:rPr>
              <w:t xml:space="preserve">Do you need a </w:t>
            </w:r>
            <w:hyperlink r:id="rId78"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79"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4D02C4" w:rsidRDefault="005775B5" w:rsidP="009342FD">
            <w:pPr>
              <w:rPr>
                <w:rFonts w:eastAsia="Arial Narrow" w:cs="Arial Narrow"/>
                <w:color w:val="000000"/>
              </w:rPr>
            </w:pPr>
            <w:r>
              <w:rPr>
                <w:rFonts w:eastAsia="Arial Narrow" w:cs="Arial Narrow"/>
                <w:color w:val="000000"/>
              </w:rPr>
              <w:t xml:space="preserve">You can see the </w:t>
            </w:r>
            <w:hyperlink r:id="rId80"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1" w:anchor="referral" w:history="1">
              <w:r>
                <w:rPr>
                  <w:rFonts w:eastAsia="Arial Narrow" w:cs="Arial Narrow"/>
                  <w:color w:val="000000"/>
                  <w:u w:val="single"/>
                </w:rPr>
                <w:t>referral</w:t>
              </w:r>
            </w:hyperlink>
            <w:r>
              <w:rPr>
                <w:rFonts w:eastAsia="Arial Narrow" w:cs="Arial Narrow"/>
                <w:color w:val="000000"/>
              </w:rPr>
              <w:t>.</w:t>
            </w:r>
          </w:p>
        </w:tc>
      </w:tr>
    </w:tbl>
    <w:p w:rsidR="00A051E6" w:rsidRDefault="005775B5"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5775B5"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A8414C6"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5775B5"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2" w:anchor="copayment" w:history="1">
        <w:r w:rsidRPr="00C801E8">
          <w:rPr>
            <w:rStyle w:val="Hyperlink"/>
            <w:b/>
            <w:color w:val="000000" w:themeColor="text1"/>
          </w:rPr>
          <w:t>copayment</w:t>
        </w:r>
      </w:hyperlink>
      <w:r w:rsidRPr="00C801E8">
        <w:rPr>
          <w:color w:val="000000" w:themeColor="text1"/>
        </w:rPr>
        <w:t xml:space="preserve"> and </w:t>
      </w:r>
      <w:hyperlink r:id="rId83"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4" w:anchor="deductible" w:history="1">
        <w:r w:rsidRPr="00C801E8">
          <w:rPr>
            <w:rStyle w:val="Hyperlink"/>
            <w:b/>
            <w:color w:val="000000" w:themeColor="text1"/>
          </w:rPr>
          <w:t>deductible</w:t>
        </w:r>
      </w:hyperlink>
      <w:r w:rsidRPr="00C801E8">
        <w:rPr>
          <w:color w:val="000000" w:themeColor="text1"/>
        </w:rPr>
        <w:t xml:space="preserve"> has been met, if a </w:t>
      </w:r>
      <w:hyperlink r:id="rId85"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5775B5"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4D02C4">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4D02C4" w:rsidRDefault="005775B5"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4D02C4" w:rsidRDefault="005775B5"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4D02C4" w:rsidRDefault="005775B5"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4D02C4" w:rsidRDefault="005775B5" w:rsidP="00C8160E">
            <w:pPr>
              <w:jc w:val="center"/>
              <w:rPr>
                <w:rFonts w:eastAsia="Arial Narrow" w:cs="Arial Narrow"/>
                <w:b/>
                <w:color w:val="FFFFFF"/>
              </w:rPr>
            </w:pPr>
            <w:r>
              <w:rPr>
                <w:rFonts w:eastAsia="Arial Narrow" w:cs="Arial Narrow"/>
                <w:b/>
                <w:color w:val="FFFFFF"/>
              </w:rPr>
              <w:t>Limitations, Exceptions, &amp; Other Importan</w:t>
            </w:r>
            <w:r>
              <w:rPr>
                <w:rFonts w:eastAsia="Arial Narrow" w:cs="Arial Narrow"/>
                <w:b/>
                <w:color w:val="FFFFFF"/>
              </w:rPr>
              <w:t>t Information</w:t>
            </w:r>
          </w:p>
        </w:tc>
      </w:tr>
      <w:tr w:rsidR="004D02C4">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4D02C4" w:rsidRDefault="004D02C4"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4D02C4" w:rsidRDefault="004D02C4"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4D02C4" w:rsidRDefault="005775B5" w:rsidP="00C8160E">
            <w:pPr>
              <w:jc w:val="center"/>
              <w:rPr>
                <w:rFonts w:eastAsia="Arial Narrow" w:cs="Arial Narrow"/>
                <w:b/>
                <w:color w:val="FFFFFF"/>
              </w:rPr>
            </w:pPr>
            <w:r>
              <w:rPr>
                <w:rFonts w:eastAsia="Arial Narrow" w:cs="Arial Narrow"/>
                <w:b/>
                <w:color w:val="FFFFFF"/>
              </w:rPr>
              <w:t>In-Network Provider</w:t>
            </w:r>
          </w:p>
          <w:p w:rsidR="004D02C4" w:rsidRDefault="005775B5"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4D02C4" w:rsidRDefault="005775B5" w:rsidP="00C8160E">
            <w:pPr>
              <w:jc w:val="center"/>
              <w:rPr>
                <w:rFonts w:eastAsia="Arial Narrow" w:cs="Arial Narrow"/>
                <w:b/>
                <w:color w:val="FFFFFF"/>
              </w:rPr>
            </w:pPr>
            <w:r>
              <w:rPr>
                <w:rFonts w:eastAsia="Arial Narrow" w:cs="Arial Narrow"/>
                <w:b/>
                <w:color w:val="FFFFFF"/>
              </w:rPr>
              <w:t>Out-of-Network Provider</w:t>
            </w:r>
          </w:p>
          <w:p w:rsidR="004D02C4" w:rsidRDefault="005775B5"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4D02C4" w:rsidRDefault="004D02C4" w:rsidP="00C8160E">
            <w:pPr>
              <w:jc w:val="center"/>
              <w:rPr>
                <w:rFonts w:eastAsia="Arial Narrow" w:cs="Arial Narrow"/>
                <w:b/>
                <w:color w:val="FFFFFF"/>
              </w:rPr>
            </w:pP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 visit a health care </w:t>
            </w:r>
            <w:hyperlink r:id="rId86"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Primary care visit</w:t>
            </w:r>
            <w:r>
              <w:rPr>
                <w:rFonts w:eastAsia="Arial Narrow" w:cs="Arial Narrow"/>
                <w:color w:val="000000"/>
              </w:rPr>
              <w:t xml:space="preserve">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$25 </w:t>
            </w:r>
            <w:hyperlink r:id="rId87" w:anchor="copayment" w:history="1">
              <w:r>
                <w:rPr>
                  <w:rFonts w:eastAsia="Arial Narrow" w:cs="Arial Narrow"/>
                  <w:color w:val="000000"/>
                  <w:u w:val="single"/>
                </w:rPr>
                <w:t>copay</w:t>
              </w:r>
            </w:hyperlink>
            <w:r>
              <w:rPr>
                <w:rFonts w:eastAsia="Arial Narrow" w:cs="Arial Narrow"/>
                <w:color w:val="000000"/>
              </w:rPr>
              <w:t xml:space="preserve">/visit, </w:t>
            </w:r>
            <w:hyperlink r:id="rId88"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89"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 visit a health care </w:t>
            </w:r>
            <w:hyperlink r:id="rId90"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91" w:anchor="specialist" w:history="1">
              <w:r>
                <w:rPr>
                  <w:rFonts w:eastAsia="Arial Narrow" w:cs="Arial Narrow"/>
                  <w:color w:val="000000"/>
                  <w:u w:val="single"/>
                </w:rPr>
                <w:t>Specialist</w:t>
              </w:r>
            </w:hyperlink>
            <w:r>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$35 </w:t>
            </w:r>
            <w:hyperlink r:id="rId92" w:anchor="copayment" w:history="1">
              <w:r>
                <w:rPr>
                  <w:rFonts w:eastAsia="Arial Narrow" w:cs="Arial Narrow"/>
                  <w:color w:val="000000"/>
                  <w:u w:val="single"/>
                </w:rPr>
                <w:t>copay</w:t>
              </w:r>
            </w:hyperlink>
            <w:r>
              <w:rPr>
                <w:rFonts w:eastAsia="Arial Narrow" w:cs="Arial Narrow"/>
                <w:color w:val="000000"/>
              </w:rPr>
              <w:t xml:space="preserve">/visit, </w:t>
            </w:r>
            <w:hyperlink r:id="rId9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94"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 visit a health care </w:t>
            </w:r>
            <w:hyperlink r:id="rId95"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96" w:anchor="preventive-care" w:history="1">
              <w:r>
                <w:rPr>
                  <w:rFonts w:eastAsia="Arial Narrow" w:cs="Arial Narrow"/>
                  <w:color w:val="000000"/>
                  <w:u w:val="single"/>
                </w:rPr>
                <w:t>Preventive care</w:t>
              </w:r>
            </w:hyperlink>
            <w:r>
              <w:rPr>
                <w:rFonts w:eastAsia="Arial Narrow" w:cs="Arial Narrow"/>
                <w:color w:val="000000"/>
              </w:rPr>
              <w:t xml:space="preserve"> /</w:t>
            </w:r>
            <w:hyperlink r:id="rId97" w:anchor="screening" w:history="1">
              <w:r>
                <w:rPr>
                  <w:rFonts w:eastAsia="Arial Narrow" w:cs="Arial Narrow"/>
                  <w:color w:val="000000"/>
                  <w:u w:val="single"/>
                </w:rPr>
                <w:t>screening</w:t>
              </w:r>
            </w:hyperlink>
            <w:r>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98"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You may have to pay for services that ar</w:t>
            </w:r>
            <w:r>
              <w:rPr>
                <w:rFonts w:eastAsia="Arial Narrow" w:cs="Arial Narrow"/>
                <w:color w:val="000000"/>
              </w:rPr>
              <w:t xml:space="preserve">en't preventive. Ask your </w:t>
            </w:r>
            <w:hyperlink r:id="rId99"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100" w:anchor="plan" w:history="1">
              <w:r>
                <w:rPr>
                  <w:rFonts w:eastAsia="Arial Narrow" w:cs="Arial Narrow"/>
                  <w:color w:val="000000"/>
                  <w:u w:val="single"/>
                </w:rPr>
                <w:t>plan</w:t>
              </w:r>
            </w:hyperlink>
            <w:r>
              <w:rPr>
                <w:rFonts w:eastAsia="Arial Narrow" w:cs="Arial Narrow"/>
                <w:color w:val="000000"/>
              </w:rPr>
              <w:t xml:space="preserve"> will pay for.</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w:t>
            </w:r>
            <w:r>
              <w:rPr>
                <w:rFonts w:eastAsia="Arial Narrow" w:cs="Arial Narrow"/>
                <w:b/>
                <w:color w:val="000000"/>
              </w:rPr>
              <w:t>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01" w:anchor="diagnostic-test" w:history="1">
              <w:r>
                <w:rPr>
                  <w:rFonts w:eastAsia="Arial Narrow" w:cs="Arial Narrow"/>
                  <w:color w:val="000000"/>
                  <w:u w:val="single"/>
                </w:rPr>
                <w:t>Diagnostic test</w:t>
              </w:r>
            </w:hyperlink>
            <w:r>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02"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$50 </w:t>
            </w:r>
            <w:hyperlink r:id="rId103" w:anchor="copayment" w:history="1">
              <w:r>
                <w:rPr>
                  <w:rFonts w:eastAsia="Arial Narrow" w:cs="Arial Narrow"/>
                  <w:color w:val="000000"/>
                  <w:u w:val="single"/>
                </w:rPr>
                <w:t>copay</w:t>
              </w:r>
            </w:hyperlink>
            <w:r>
              <w:rPr>
                <w:rFonts w:eastAsia="Arial Narrow" w:cs="Arial Narrow"/>
                <w:color w:val="000000"/>
              </w:rPr>
              <w:t xml:space="preserve">/visit, </w:t>
            </w:r>
            <w:hyperlink r:id="rId104"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05"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drugs to treat your illness or condition</w:t>
            </w:r>
          </w:p>
          <w:p w:rsidR="004D02C4" w:rsidRDefault="004D02C4" w:rsidP="00C8160E">
            <w:pPr>
              <w:rPr>
                <w:rFonts w:eastAsia="Arial Narrow" w:cs="Arial Narrow"/>
                <w:b/>
                <w:color w:val="000000"/>
              </w:rPr>
            </w:pPr>
          </w:p>
          <w:p w:rsidR="004D02C4" w:rsidRDefault="005775B5" w:rsidP="00C8160E">
            <w:pPr>
              <w:rPr>
                <w:rFonts w:eastAsia="Arial Narrow" w:cs="Arial Narrow"/>
                <w:color w:val="000000"/>
              </w:rPr>
            </w:pPr>
            <w:r>
              <w:rPr>
                <w:rFonts w:eastAsia="Arial Narrow" w:cs="Arial Narrow"/>
                <w:color w:val="000000"/>
              </w:rPr>
              <w:t xml:space="preserve">More information about </w:t>
            </w:r>
            <w:hyperlink r:id="rId106"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w:t>
            </w:r>
            <w:r>
              <w:rPr>
                <w:rFonts w:eastAsia="Arial Narrow" w:cs="Arial Narrow"/>
                <w:color w:val="000000"/>
              </w:rPr>
              <w:lastRenderedPageBreak/>
              <w:t xml:space="preserve">available at </w:t>
            </w:r>
            <w:hyperlink r:id="rId107" w:history="1">
              <w:r>
                <w:rPr>
                  <w:rFonts w:eastAsia="Arial Narrow" w:cs="Arial Narrow"/>
                  <w:color w:val="000000"/>
                </w:rPr>
                <w:t>www.aetnapharmacy.com/standard</w:t>
              </w:r>
            </w:hyperlink>
          </w:p>
          <w:p w:rsidR="004D02C4" w:rsidRDefault="004D02C4" w:rsidP="00C8160E">
            <w:pPr>
              <w:rPr>
                <w:rFonts w:eastAsia="Arial Narrow" w:cs="Arial Narrow"/>
                <w:color w:val="000000"/>
              </w:rPr>
            </w:pPr>
          </w:p>
          <w:p w:rsidR="004D02C4" w:rsidRDefault="004D02C4" w:rsidP="00C8160E">
            <w:pPr>
              <w:rPr>
                <w:rFonts w:eastAsia="Arial Narrow" w:cs="Arial Narrow"/>
                <w:color w:val="000000"/>
              </w:rPr>
            </w:pP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lastRenderedPageBreak/>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08" w:anchor="copayment" w:history="1">
              <w:r>
                <w:rPr>
                  <w:rFonts w:eastAsia="Arial Narrow" w:cs="Arial Narrow"/>
                  <w:color w:val="000000"/>
                  <w:u w:val="single"/>
                </w:rPr>
                <w:t>Copay</w:t>
              </w:r>
            </w:hyperlink>
            <w:r>
              <w:rPr>
                <w:rFonts w:eastAsia="Arial Narrow" w:cs="Arial Narrow"/>
                <w:color w:val="000000"/>
              </w:rPr>
              <w:t xml:space="preserve">/prescription, </w:t>
            </w:r>
            <w:hyperlink r:id="rId109" w:anchor="deductible" w:history="1">
              <w:r>
                <w:rPr>
                  <w:rFonts w:eastAsia="Arial Narrow" w:cs="Arial Narrow"/>
                  <w:color w:val="000000"/>
                  <w:u w:val="single"/>
                </w:rPr>
                <w:t>deductible</w:t>
              </w:r>
            </w:hyperlink>
            <w:r>
              <w:rPr>
                <w:rFonts w:eastAsia="Arial Narrow" w:cs="Arial Narrow"/>
                <w:color w:val="000000"/>
              </w:rPr>
              <w:t xml:space="preserve"> doesn't apply: $10 for 30 day supply (retail), $20 for 31-90 day supply (retail &amp; mail order)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10" w:anchor="coinsurance" w:history="1">
              <w:r>
                <w:rPr>
                  <w:rFonts w:eastAsia="Arial Narrow" w:cs="Arial Narrow"/>
                  <w:color w:val="000000"/>
                  <w:u w:val="single"/>
                </w:rPr>
                <w:t>coinsurance</w:t>
              </w:r>
            </w:hyperlink>
            <w:r>
              <w:rPr>
                <w:rFonts w:eastAsia="Arial Narrow" w:cs="Arial Narrow"/>
                <w:color w:val="000000"/>
              </w:rPr>
              <w:t xml:space="preserve"> after </w:t>
            </w:r>
            <w:hyperlink r:id="rId111" w:anchor="copayment" w:history="1">
              <w:r>
                <w:rPr>
                  <w:rFonts w:eastAsia="Arial Narrow" w:cs="Arial Narrow"/>
                  <w:color w:val="000000"/>
                  <w:u w:val="single"/>
                </w:rPr>
                <w:t>copay</w:t>
              </w:r>
            </w:hyperlink>
            <w:r>
              <w:rPr>
                <w:rFonts w:eastAsia="Arial Narrow" w:cs="Arial Narrow"/>
                <w:color w:val="000000"/>
              </w:rPr>
              <w:t xml:space="preserve">/prescription, </w:t>
            </w:r>
            <w:hyperlink r:id="rId112" w:anchor="deductible" w:history="1">
              <w:r>
                <w:rPr>
                  <w:rFonts w:eastAsia="Arial Narrow" w:cs="Arial Narrow"/>
                  <w:color w:val="000000"/>
                  <w:u w:val="single"/>
                </w:rPr>
                <w:t>deductible</w:t>
              </w:r>
            </w:hyperlink>
            <w:r>
              <w:rPr>
                <w:rFonts w:eastAsia="Arial Narrow" w:cs="Arial Narrow"/>
                <w:color w:val="000000"/>
              </w:rPr>
              <w:t xml:space="preserve"> doesn't apply: $10 for 30 day supply (retail), $20 for 31-90 day supply (retail)</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Covers 30 day supply (retai</w:t>
            </w:r>
            <w:r>
              <w:rPr>
                <w:rFonts w:eastAsia="Arial Narrow" w:cs="Arial Narrow"/>
                <w:color w:val="000000"/>
              </w:rPr>
              <w:t>l), 31-90 day supply (retail &amp; participating mail order). Includes contraceptive drugs &amp; devices obtainable from a pharmacy, oral &amp; injectable fertility drugs. No charge for preferred generic FDA-approved women's contraceptives in-</w:t>
            </w:r>
            <w:hyperlink r:id="rId113" w:anchor="network" w:history="1">
              <w:r>
                <w:rPr>
                  <w:rFonts w:eastAsia="Arial Narrow" w:cs="Arial Narrow"/>
                  <w:color w:val="000000"/>
                  <w:u w:val="single"/>
                </w:rPr>
                <w:t>network</w:t>
              </w:r>
            </w:hyperlink>
            <w:r>
              <w:rPr>
                <w:rFonts w:eastAsia="Arial Narrow" w:cs="Arial Narrow"/>
                <w:color w:val="000000"/>
              </w:rPr>
              <w:t xml:space="preserve">. Review your </w:t>
            </w:r>
            <w:hyperlink r:id="rId114" w:anchor="formulary" w:history="1">
              <w:r>
                <w:rPr>
                  <w:rFonts w:eastAsia="Arial Narrow" w:cs="Arial Narrow"/>
                  <w:color w:val="000000"/>
                  <w:u w:val="single"/>
                </w:rPr>
                <w:t>formulary</w:t>
              </w:r>
            </w:hyperlink>
            <w:r>
              <w:rPr>
                <w:rFonts w:eastAsia="Arial Narrow" w:cs="Arial Narrow"/>
                <w:color w:val="000000"/>
              </w:rPr>
              <w:t xml:space="preserve"> for prescriptions requiring step therapy for coverage.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lastRenderedPageBreak/>
              <w:t>If you need drugs to treat your illness or condition</w:t>
            </w:r>
          </w:p>
          <w:p w:rsidR="004D02C4" w:rsidRDefault="004D02C4" w:rsidP="00C8160E">
            <w:pPr>
              <w:rPr>
                <w:rFonts w:eastAsia="Arial Narrow" w:cs="Arial Narrow"/>
                <w:b/>
                <w:color w:val="000000"/>
              </w:rPr>
            </w:pPr>
          </w:p>
          <w:p w:rsidR="004D02C4" w:rsidRDefault="005775B5" w:rsidP="00C8160E">
            <w:pPr>
              <w:rPr>
                <w:rFonts w:eastAsia="Arial Narrow" w:cs="Arial Narrow"/>
                <w:color w:val="000000"/>
              </w:rPr>
            </w:pPr>
            <w:r>
              <w:rPr>
                <w:rFonts w:eastAsia="Arial Narrow" w:cs="Arial Narrow"/>
                <w:color w:val="000000"/>
              </w:rPr>
              <w:t xml:space="preserve">More information about </w:t>
            </w:r>
            <w:hyperlink r:id="rId115"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16" w:history="1">
              <w:r>
                <w:rPr>
                  <w:rFonts w:eastAsia="Arial Narrow" w:cs="Arial Narrow"/>
                  <w:color w:val="000000"/>
                </w:rPr>
                <w:t>www.aetnapharmacy.com/standard</w:t>
              </w:r>
            </w:hyperlink>
          </w:p>
          <w:p w:rsidR="004D02C4" w:rsidRDefault="004D02C4" w:rsidP="00C8160E">
            <w:pPr>
              <w:rPr>
                <w:rFonts w:eastAsia="Arial Narrow" w:cs="Arial Narrow"/>
                <w:color w:val="000000"/>
              </w:rPr>
            </w:pPr>
          </w:p>
          <w:p w:rsidR="004D02C4" w:rsidRDefault="004D02C4"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Preferred </w:t>
            </w:r>
            <w:r>
              <w:rPr>
                <w:rFonts w:eastAsia="Arial Narrow" w:cs="Arial Narrow"/>
                <w:color w:val="000000"/>
              </w:rPr>
              <w:t>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17" w:anchor="copayment" w:history="1">
              <w:r>
                <w:rPr>
                  <w:rFonts w:eastAsia="Arial Narrow" w:cs="Arial Narrow"/>
                  <w:color w:val="000000"/>
                  <w:u w:val="single"/>
                </w:rPr>
                <w:t>Copay</w:t>
              </w:r>
            </w:hyperlink>
            <w:r>
              <w:rPr>
                <w:rFonts w:eastAsia="Arial Narrow" w:cs="Arial Narrow"/>
                <w:color w:val="000000"/>
              </w:rPr>
              <w:t xml:space="preserve">/prescription, </w:t>
            </w:r>
            <w:hyperlink r:id="rId118" w:anchor="deductible" w:history="1">
              <w:r>
                <w:rPr>
                  <w:rFonts w:eastAsia="Arial Narrow" w:cs="Arial Narrow"/>
                  <w:color w:val="000000"/>
                  <w:u w:val="single"/>
                </w:rPr>
                <w:t>deductible</w:t>
              </w:r>
            </w:hyperlink>
            <w:r>
              <w:rPr>
                <w:rFonts w:eastAsia="Arial Narrow" w:cs="Arial Narrow"/>
                <w:color w:val="000000"/>
              </w:rPr>
              <w:t xml:space="preserve"> doesn't apply: $35 for 30 day supply (retail), $70 for 31-90 day sup</w:t>
            </w:r>
            <w:r>
              <w:rPr>
                <w:rFonts w:eastAsia="Arial Narrow" w:cs="Arial Narrow"/>
                <w:color w:val="000000"/>
              </w:rPr>
              <w:t>ply (retail &amp;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19" w:anchor="coinsurance" w:history="1">
              <w:r>
                <w:rPr>
                  <w:rFonts w:eastAsia="Arial Narrow" w:cs="Arial Narrow"/>
                  <w:color w:val="000000"/>
                  <w:u w:val="single"/>
                </w:rPr>
                <w:t>coinsurance</w:t>
              </w:r>
            </w:hyperlink>
            <w:r>
              <w:rPr>
                <w:rFonts w:eastAsia="Arial Narrow" w:cs="Arial Narrow"/>
                <w:color w:val="000000"/>
              </w:rPr>
              <w:t xml:space="preserve"> after </w:t>
            </w:r>
            <w:hyperlink r:id="rId120" w:anchor="copayment" w:history="1">
              <w:r>
                <w:rPr>
                  <w:rFonts w:eastAsia="Arial Narrow" w:cs="Arial Narrow"/>
                  <w:color w:val="000000"/>
                  <w:u w:val="single"/>
                </w:rPr>
                <w:t>copay</w:t>
              </w:r>
            </w:hyperlink>
            <w:r>
              <w:rPr>
                <w:rFonts w:eastAsia="Arial Narrow" w:cs="Arial Narrow"/>
                <w:color w:val="000000"/>
              </w:rPr>
              <w:t xml:space="preserve">/prescription, </w:t>
            </w:r>
            <w:hyperlink r:id="rId121" w:anchor="deductible" w:history="1">
              <w:r>
                <w:rPr>
                  <w:rFonts w:eastAsia="Arial Narrow" w:cs="Arial Narrow"/>
                  <w:color w:val="000000"/>
                  <w:u w:val="single"/>
                </w:rPr>
                <w:t>deductible</w:t>
              </w:r>
            </w:hyperlink>
            <w:r>
              <w:rPr>
                <w:rFonts w:eastAsia="Arial Narrow" w:cs="Arial Narrow"/>
                <w:color w:val="000000"/>
              </w:rPr>
              <w:t xml:space="preserve"> doesn't apply: $35 for 30 day supply (retail), $70 for 31-90 day supply (retail)</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Covers 30 day supply (retail), 31-90 day supply (retail &amp; participating mail order). Includes contraceptive drugs &amp; devices obtainabl</w:t>
            </w:r>
            <w:r>
              <w:rPr>
                <w:rFonts w:eastAsia="Arial Narrow" w:cs="Arial Narrow"/>
                <w:color w:val="000000"/>
              </w:rPr>
              <w:t>e from a pharmacy, oral &amp; injectable fertility drugs. No charge for preferred generic FDA-approved women's contraceptives in-</w:t>
            </w:r>
            <w:hyperlink r:id="rId122" w:anchor="network" w:history="1">
              <w:r>
                <w:rPr>
                  <w:rFonts w:eastAsia="Arial Narrow" w:cs="Arial Narrow"/>
                  <w:color w:val="000000"/>
                  <w:u w:val="single"/>
                </w:rPr>
                <w:t>network</w:t>
              </w:r>
            </w:hyperlink>
            <w:r>
              <w:rPr>
                <w:rFonts w:eastAsia="Arial Narrow" w:cs="Arial Narrow"/>
                <w:color w:val="000000"/>
              </w:rPr>
              <w:t xml:space="preserve">. Review your </w:t>
            </w:r>
            <w:hyperlink r:id="rId123" w:anchor="formulary" w:history="1">
              <w:r>
                <w:rPr>
                  <w:rFonts w:eastAsia="Arial Narrow" w:cs="Arial Narrow"/>
                  <w:color w:val="000000"/>
                  <w:u w:val="single"/>
                </w:rPr>
                <w:t>formulary</w:t>
              </w:r>
            </w:hyperlink>
            <w:r>
              <w:rPr>
                <w:rFonts w:eastAsia="Arial Narrow" w:cs="Arial Narrow"/>
                <w:color w:val="000000"/>
              </w:rPr>
              <w:t xml:space="preserve"> for prescriptions requiring step therapy for coverage.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drugs to treat your illness or condition</w:t>
            </w:r>
          </w:p>
          <w:p w:rsidR="004D02C4" w:rsidRDefault="004D02C4" w:rsidP="00C8160E">
            <w:pPr>
              <w:rPr>
                <w:rFonts w:eastAsia="Arial Narrow" w:cs="Arial Narrow"/>
                <w:b/>
                <w:color w:val="000000"/>
              </w:rPr>
            </w:pPr>
          </w:p>
          <w:p w:rsidR="004D02C4" w:rsidRDefault="005775B5" w:rsidP="00C8160E">
            <w:pPr>
              <w:rPr>
                <w:rFonts w:eastAsia="Arial Narrow" w:cs="Arial Narrow"/>
                <w:color w:val="000000"/>
              </w:rPr>
            </w:pPr>
            <w:r>
              <w:rPr>
                <w:rFonts w:eastAsia="Arial Narrow" w:cs="Arial Narrow"/>
                <w:color w:val="000000"/>
              </w:rPr>
              <w:t xml:space="preserve">More information about </w:t>
            </w:r>
            <w:hyperlink r:id="rId124"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25" w:history="1">
              <w:r>
                <w:rPr>
                  <w:rFonts w:eastAsia="Arial Narrow" w:cs="Arial Narrow"/>
                  <w:color w:val="000000"/>
                </w:rPr>
                <w:t>www.aetnapharmacy.com/standard</w:t>
              </w:r>
            </w:hyperlink>
          </w:p>
          <w:p w:rsidR="004D02C4" w:rsidRDefault="004D02C4" w:rsidP="00C8160E">
            <w:pPr>
              <w:rPr>
                <w:rFonts w:eastAsia="Arial Narrow" w:cs="Arial Narrow"/>
                <w:color w:val="000000"/>
              </w:rPr>
            </w:pPr>
          </w:p>
          <w:p w:rsidR="004D02C4" w:rsidRDefault="004D02C4"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26" w:anchor="copayment" w:history="1">
              <w:r>
                <w:rPr>
                  <w:rFonts w:eastAsia="Arial Narrow" w:cs="Arial Narrow"/>
                  <w:color w:val="000000"/>
                  <w:u w:val="single"/>
                </w:rPr>
                <w:t>Copay</w:t>
              </w:r>
            </w:hyperlink>
            <w:r>
              <w:rPr>
                <w:rFonts w:eastAsia="Arial Narrow" w:cs="Arial Narrow"/>
                <w:color w:val="000000"/>
              </w:rPr>
              <w:t xml:space="preserve">/prescription, </w:t>
            </w:r>
            <w:hyperlink r:id="rId127" w:anchor="deductible" w:history="1">
              <w:r>
                <w:rPr>
                  <w:rFonts w:eastAsia="Arial Narrow" w:cs="Arial Narrow"/>
                  <w:color w:val="000000"/>
                  <w:u w:val="single"/>
                </w:rPr>
                <w:t>deductible</w:t>
              </w:r>
            </w:hyperlink>
            <w:r>
              <w:rPr>
                <w:rFonts w:eastAsia="Arial Narrow" w:cs="Arial Narrow"/>
                <w:color w:val="000000"/>
              </w:rPr>
              <w:t xml:space="preserve"> doesn't apply: $50 for 30 day supply (retail), $100 for 31-90 day supply (retail &amp; mail ord</w:t>
            </w:r>
            <w:r>
              <w:rPr>
                <w:rFonts w:eastAsia="Arial Narrow" w:cs="Arial Narrow"/>
                <w:color w:val="000000"/>
              </w:rPr>
              <w:t>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28" w:anchor="coinsurance" w:history="1">
              <w:r>
                <w:rPr>
                  <w:rFonts w:eastAsia="Arial Narrow" w:cs="Arial Narrow"/>
                  <w:color w:val="000000"/>
                  <w:u w:val="single"/>
                </w:rPr>
                <w:t>coinsurance</w:t>
              </w:r>
            </w:hyperlink>
            <w:r>
              <w:rPr>
                <w:rFonts w:eastAsia="Arial Narrow" w:cs="Arial Narrow"/>
                <w:color w:val="000000"/>
              </w:rPr>
              <w:t xml:space="preserve"> after </w:t>
            </w:r>
            <w:hyperlink r:id="rId129" w:anchor="copayment" w:history="1">
              <w:r>
                <w:rPr>
                  <w:rFonts w:eastAsia="Arial Narrow" w:cs="Arial Narrow"/>
                  <w:color w:val="000000"/>
                  <w:u w:val="single"/>
                </w:rPr>
                <w:t>copay</w:t>
              </w:r>
            </w:hyperlink>
            <w:r>
              <w:rPr>
                <w:rFonts w:eastAsia="Arial Narrow" w:cs="Arial Narrow"/>
                <w:color w:val="000000"/>
              </w:rPr>
              <w:t xml:space="preserve">/prescription, </w:t>
            </w:r>
            <w:hyperlink r:id="rId130" w:anchor="deductible" w:history="1">
              <w:r>
                <w:rPr>
                  <w:rFonts w:eastAsia="Arial Narrow" w:cs="Arial Narrow"/>
                  <w:color w:val="000000"/>
                  <w:u w:val="single"/>
                </w:rPr>
                <w:t>deductible</w:t>
              </w:r>
            </w:hyperlink>
            <w:r>
              <w:rPr>
                <w:rFonts w:eastAsia="Arial Narrow" w:cs="Arial Narrow"/>
                <w:color w:val="000000"/>
              </w:rPr>
              <w:t xml:space="preserve"> doesn't apply: $50 for 30 day supply (retail), $100 for 31-90 day supply (retail)</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Covers 30 day supply (retail), 31-90 day supply (retail &amp; participating mail order). Includes contraceptive drugs &amp; devices obtainable from a pharmacy, or</w:t>
            </w:r>
            <w:r>
              <w:rPr>
                <w:rFonts w:eastAsia="Arial Narrow" w:cs="Arial Narrow"/>
                <w:color w:val="000000"/>
              </w:rPr>
              <w:t>al &amp; injectable fertility drugs. No charge for preferred generic FDA-approved women's contraceptives in-</w:t>
            </w:r>
            <w:hyperlink r:id="rId131" w:anchor="network" w:history="1">
              <w:r>
                <w:rPr>
                  <w:rFonts w:eastAsia="Arial Narrow" w:cs="Arial Narrow"/>
                  <w:color w:val="000000"/>
                  <w:u w:val="single"/>
                </w:rPr>
                <w:t>network</w:t>
              </w:r>
            </w:hyperlink>
            <w:r>
              <w:rPr>
                <w:rFonts w:eastAsia="Arial Narrow" w:cs="Arial Narrow"/>
                <w:color w:val="000000"/>
              </w:rPr>
              <w:t xml:space="preserve">. Review your </w:t>
            </w:r>
            <w:hyperlink r:id="rId132" w:anchor="formulary" w:history="1">
              <w:r>
                <w:rPr>
                  <w:rFonts w:eastAsia="Arial Narrow" w:cs="Arial Narrow"/>
                  <w:color w:val="000000"/>
                  <w:u w:val="single"/>
                </w:rPr>
                <w:t>formulary</w:t>
              </w:r>
            </w:hyperlink>
            <w:r>
              <w:rPr>
                <w:rFonts w:eastAsia="Arial Narrow" w:cs="Arial Narrow"/>
                <w:color w:val="000000"/>
              </w:rPr>
              <w:t xml:space="preserve"> for prescriptions requiring step therapy for coverage.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drugs to treat your illness or condition</w:t>
            </w:r>
          </w:p>
          <w:p w:rsidR="004D02C4" w:rsidRDefault="004D02C4" w:rsidP="00C8160E">
            <w:pPr>
              <w:rPr>
                <w:rFonts w:eastAsia="Arial Narrow" w:cs="Arial Narrow"/>
                <w:b/>
                <w:color w:val="000000"/>
              </w:rPr>
            </w:pPr>
          </w:p>
          <w:p w:rsidR="004D02C4" w:rsidRDefault="005775B5" w:rsidP="00C8160E">
            <w:pPr>
              <w:rPr>
                <w:rFonts w:eastAsia="Arial Narrow" w:cs="Arial Narrow"/>
                <w:color w:val="000000"/>
              </w:rPr>
            </w:pPr>
            <w:r>
              <w:rPr>
                <w:rFonts w:eastAsia="Arial Narrow" w:cs="Arial Narrow"/>
                <w:color w:val="000000"/>
              </w:rPr>
              <w:t xml:space="preserve">More information about </w:t>
            </w:r>
            <w:hyperlink r:id="rId133" w:anchor="prescription-drug-coverage" w:history="1">
              <w:r>
                <w:rPr>
                  <w:rFonts w:eastAsia="Arial Narrow" w:cs="Arial Narrow"/>
                  <w:b/>
                  <w:color w:val="000000"/>
                  <w:u w:val="single"/>
                </w:rPr>
                <w:t xml:space="preserve">prescription </w:t>
              </w:r>
              <w:r>
                <w:rPr>
                  <w:rFonts w:eastAsia="Arial Narrow" w:cs="Arial Narrow"/>
                  <w:b/>
                  <w:color w:val="000000"/>
                  <w:u w:val="single"/>
                </w:rPr>
                <w:t>drug coverage</w:t>
              </w:r>
            </w:hyperlink>
            <w:r>
              <w:rPr>
                <w:rFonts w:eastAsia="Arial Narrow" w:cs="Arial Narrow"/>
                <w:color w:val="000000"/>
              </w:rPr>
              <w:t xml:space="preserve"> is available at </w:t>
            </w:r>
            <w:hyperlink r:id="rId134" w:history="1">
              <w:r>
                <w:rPr>
                  <w:rFonts w:eastAsia="Arial Narrow" w:cs="Arial Narrow"/>
                  <w:color w:val="000000"/>
                </w:rPr>
                <w:t>www.aetnapharmacy.com/standard</w:t>
              </w:r>
            </w:hyperlink>
          </w:p>
          <w:p w:rsidR="004D02C4" w:rsidRDefault="004D02C4" w:rsidP="00C8160E">
            <w:pPr>
              <w:rPr>
                <w:rFonts w:eastAsia="Arial Narrow" w:cs="Arial Narrow"/>
                <w:color w:val="000000"/>
              </w:rPr>
            </w:pPr>
          </w:p>
          <w:p w:rsidR="004D02C4" w:rsidRDefault="004D02C4" w:rsidP="00C8160E">
            <w:pPr>
              <w:rPr>
                <w:rFonts w:eastAsia="Arial Narrow" w:cs="Arial Narrow"/>
                <w:color w:val="000000"/>
              </w:rPr>
            </w:pP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35" w:anchor="specialty-drug" w:history="1">
              <w:r>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36" w:anchor="copayment" w:history="1">
              <w:r>
                <w:rPr>
                  <w:rFonts w:eastAsia="Arial Narrow" w:cs="Arial Narrow"/>
                  <w:color w:val="000000"/>
                  <w:u w:val="single"/>
                </w:rPr>
                <w:t>Copay</w:t>
              </w:r>
            </w:hyperlink>
            <w:r>
              <w:rPr>
                <w:rFonts w:eastAsia="Arial Narrow" w:cs="Arial Narrow"/>
                <w:color w:val="000000"/>
              </w:rPr>
              <w:t xml:space="preserve">/prescription, </w:t>
            </w:r>
            <w:hyperlink r:id="rId137" w:anchor="deductible" w:history="1">
              <w:r>
                <w:rPr>
                  <w:rFonts w:eastAsia="Arial Narrow" w:cs="Arial Narrow"/>
                  <w:color w:val="000000"/>
                  <w:u w:val="single"/>
                </w:rPr>
                <w:t>deductible</w:t>
              </w:r>
            </w:hyperlink>
            <w:r>
              <w:rPr>
                <w:rFonts w:eastAsia="Arial Narrow" w:cs="Arial Narrow"/>
                <w:color w:val="000000"/>
              </w:rPr>
              <w:t xml:space="preserve"> doesn't apply: $75</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38" w:anchor="coinsurance" w:history="1">
              <w:r>
                <w:rPr>
                  <w:rFonts w:eastAsia="Arial Narrow" w:cs="Arial Narrow"/>
                  <w:color w:val="000000"/>
                  <w:u w:val="single"/>
                </w:rPr>
                <w:t>coinsurance</w:t>
              </w:r>
            </w:hyperlink>
            <w:r>
              <w:rPr>
                <w:rFonts w:eastAsia="Arial Narrow" w:cs="Arial Narrow"/>
                <w:color w:val="000000"/>
              </w:rPr>
              <w:t xml:space="preserve"> after </w:t>
            </w:r>
            <w:hyperlink r:id="rId139" w:anchor="copayment" w:history="1">
              <w:r>
                <w:rPr>
                  <w:rFonts w:eastAsia="Arial Narrow" w:cs="Arial Narrow"/>
                  <w:color w:val="000000"/>
                  <w:u w:val="single"/>
                </w:rPr>
                <w:t>copay</w:t>
              </w:r>
            </w:hyperlink>
            <w:r>
              <w:rPr>
                <w:rFonts w:eastAsia="Arial Narrow" w:cs="Arial Narrow"/>
                <w:color w:val="000000"/>
              </w:rPr>
              <w:t xml:space="preserve">/prescription, </w:t>
            </w:r>
            <w:hyperlink r:id="rId140" w:anchor="deductible" w:history="1">
              <w:r>
                <w:rPr>
                  <w:rFonts w:eastAsia="Arial Narrow" w:cs="Arial Narrow"/>
                  <w:color w:val="000000"/>
                  <w:u w:val="single"/>
                </w:rPr>
                <w:t>deductible</w:t>
              </w:r>
            </w:hyperlink>
            <w:r>
              <w:rPr>
                <w:rFonts w:eastAsia="Arial Narrow" w:cs="Arial Narrow"/>
                <w:color w:val="000000"/>
              </w:rPr>
              <w:t xml:space="preserve"> doesn't apply: $75</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Precertification required for coverage.</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 have outpatient </w:t>
            </w:r>
            <w:r>
              <w:rPr>
                <w:rFonts w:eastAsia="Arial Narrow" w:cs="Arial Narrow"/>
                <w:b/>
                <w:color w:val="000000"/>
              </w:rPr>
              <w:t>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41"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42"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 have </w:t>
            </w:r>
            <w:r>
              <w:rPr>
                <w:rFonts w:eastAsia="Arial Narrow" w:cs="Arial Narrow"/>
                <w:b/>
                <w:color w:val="000000"/>
              </w:rPr>
              <w:t>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4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44"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 need immediate </w:t>
            </w:r>
            <w:r>
              <w:rPr>
                <w:rFonts w:eastAsia="Arial Narrow" w:cs="Arial Narrow"/>
                <w:b/>
                <w:color w:val="000000"/>
              </w:rPr>
              <w:t>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45" w:anchor="emergency-room-care-emergency-services" w:history="1">
              <w:r>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$125 </w:t>
            </w:r>
            <w:hyperlink r:id="rId146" w:anchor="copayment" w:history="1">
              <w:r>
                <w:rPr>
                  <w:rFonts w:eastAsia="Arial Narrow" w:cs="Arial Narrow"/>
                  <w:color w:val="000000"/>
                  <w:u w:val="single"/>
                </w:rPr>
                <w:t>copay</w:t>
              </w:r>
            </w:hyperlink>
            <w:r>
              <w:rPr>
                <w:rFonts w:eastAsia="Arial Narrow" w:cs="Arial Narrow"/>
                <w:color w:val="000000"/>
              </w:rPr>
              <w:t xml:space="preserve">/visit, </w:t>
            </w:r>
            <w:hyperlink r:id="rId147"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$125 </w:t>
            </w:r>
            <w:hyperlink r:id="rId148" w:anchor="copayment" w:history="1">
              <w:r>
                <w:rPr>
                  <w:rFonts w:eastAsia="Arial Narrow" w:cs="Arial Narrow"/>
                  <w:color w:val="000000"/>
                  <w:u w:val="single"/>
                </w:rPr>
                <w:t>copay</w:t>
              </w:r>
            </w:hyperlink>
            <w:r>
              <w:rPr>
                <w:rFonts w:eastAsia="Arial Narrow" w:cs="Arial Narrow"/>
                <w:color w:val="000000"/>
              </w:rPr>
              <w:t xml:space="preserve">/visit, </w:t>
            </w:r>
            <w:hyperlink r:id="rId149" w:anchor="deductible" w:history="1">
              <w:r>
                <w:rPr>
                  <w:rFonts w:eastAsia="Arial Narrow" w:cs="Arial Narrow"/>
                  <w:color w:val="000000"/>
                  <w:u w:val="single"/>
                </w:rPr>
                <w:t>deductible</w:t>
              </w:r>
            </w:hyperlink>
            <w:r>
              <w:rPr>
                <w:rFonts w:eastAsia="Arial Narrow" w:cs="Arial Narrow"/>
                <w:color w:val="000000"/>
              </w:rPr>
              <w:t xml:space="preserve"> doesn't app</w:t>
            </w:r>
            <w:r>
              <w:rPr>
                <w:rFonts w:eastAsia="Arial Narrow" w:cs="Arial Narrow"/>
                <w:color w:val="000000"/>
              </w:rPr>
              <w:t>ly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 coverage for non-emergency use.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50" w:anchor="emergency-medical-transportation" w:history="1">
              <w:r>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5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52"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53" w:anchor="urgent-care" w:history="1">
              <w:r>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$25 </w:t>
            </w:r>
            <w:hyperlink r:id="rId154" w:anchor="copayment" w:history="1">
              <w:r>
                <w:rPr>
                  <w:rFonts w:eastAsia="Arial Narrow" w:cs="Arial Narrow"/>
                  <w:color w:val="000000"/>
                  <w:u w:val="single"/>
                </w:rPr>
                <w:t>copay</w:t>
              </w:r>
            </w:hyperlink>
            <w:r>
              <w:rPr>
                <w:rFonts w:eastAsia="Arial Narrow" w:cs="Arial Narrow"/>
                <w:color w:val="000000"/>
              </w:rPr>
              <w:t xml:space="preserve">/visit, </w:t>
            </w:r>
            <w:hyperlink r:id="rId155"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56"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 coverage for non-urgent use.</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5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58"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Penalty of $400 for failure to obtain </w:t>
            </w:r>
            <w:hyperlink r:id="rId159"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6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61"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lastRenderedPageBreak/>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Office: $35 </w:t>
            </w:r>
            <w:hyperlink r:id="rId162" w:anchor="copayment" w:history="1">
              <w:r>
                <w:rPr>
                  <w:rFonts w:eastAsia="Arial Narrow" w:cs="Arial Narrow"/>
                  <w:color w:val="000000"/>
                  <w:u w:val="single"/>
                </w:rPr>
                <w:t>copay</w:t>
              </w:r>
            </w:hyperlink>
            <w:r>
              <w:rPr>
                <w:rFonts w:eastAsia="Arial Narrow" w:cs="Arial Narrow"/>
                <w:color w:val="000000"/>
              </w:rPr>
              <w:t xml:space="preserve">/visit, </w:t>
            </w:r>
            <w:hyperlink r:id="rId163" w:anchor="deductible" w:history="1">
              <w:r>
                <w:rPr>
                  <w:rFonts w:eastAsia="Arial Narrow" w:cs="Arial Narrow"/>
                  <w:color w:val="000000"/>
                  <w:u w:val="single"/>
                </w:rPr>
                <w:t>deductible</w:t>
              </w:r>
            </w:hyperlink>
            <w:r>
              <w:rPr>
                <w:rFonts w:eastAsia="Arial Narrow" w:cs="Arial Narrow"/>
                <w:color w:val="000000"/>
              </w:rPr>
              <w:t xml:space="preserve"> doesn't apply; other outpatient services: 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Office &amp; other outpatient services:</w:t>
            </w:r>
            <w:r>
              <w:rPr>
                <w:rFonts w:eastAsia="Arial Narrow" w:cs="Arial Narrow"/>
                <w:color w:val="000000"/>
              </w:rPr>
              <w:t xml:space="preserve"> 20% </w:t>
            </w:r>
            <w:hyperlink r:id="rId164"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6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66"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Penalty of $400 for failure to obtain </w:t>
            </w:r>
            <w:hyperlink r:id="rId167"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68" w:anchor="coinsurance" w:history="1">
              <w:r>
                <w:rPr>
                  <w:rFonts w:eastAsia="Arial Narrow" w:cs="Arial Narrow"/>
                  <w:color w:val="000000"/>
                  <w:u w:val="single"/>
                </w:rPr>
                <w:t>coinsurance</w:t>
              </w:r>
            </w:hyperlink>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69"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70" w:anchor="preventive-care" w:history="1">
              <w:r>
                <w:rPr>
                  <w:rFonts w:eastAsia="Arial Narrow" w:cs="Arial Narrow"/>
                  <w:color w:val="000000"/>
                  <w:u w:val="single"/>
                </w:rPr>
                <w:t>preventive services</w:t>
              </w:r>
            </w:hyperlink>
            <w:r>
              <w:rPr>
                <w:rFonts w:eastAsia="Arial Narrow" w:cs="Arial Narrow"/>
                <w:color w:val="000000"/>
              </w:rPr>
              <w:t xml:space="preserve">. Maternity care may include tests and services described elsewhere in the SBC (i.e. ultrasound.) Penalty of $400 for failure to obtain </w:t>
            </w:r>
            <w:hyperlink r:id="rId171"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r>
              <w:rPr>
                <w:rFonts w:eastAsia="Arial Narrow" w:cs="Arial Narrow"/>
                <w:color w:val="000000"/>
              </w:rPr>
              <w:t xml:space="preserve"> may apply.</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7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73"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74"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75" w:anchor="preventive-care" w:history="1">
              <w:r>
                <w:rPr>
                  <w:rFonts w:eastAsia="Arial Narrow" w:cs="Arial Narrow"/>
                  <w:color w:val="000000"/>
                  <w:u w:val="single"/>
                </w:rPr>
                <w:t>preventive services</w:t>
              </w:r>
            </w:hyperlink>
            <w:r>
              <w:rPr>
                <w:rFonts w:eastAsia="Arial Narrow" w:cs="Arial Narrow"/>
                <w:color w:val="000000"/>
              </w:rPr>
              <w:t>. Maternity care may include tests and services desc</w:t>
            </w:r>
            <w:r>
              <w:rPr>
                <w:rFonts w:eastAsia="Arial Narrow" w:cs="Arial Narrow"/>
                <w:color w:val="000000"/>
              </w:rPr>
              <w:t xml:space="preserve">ribed elsewhere in the SBC (i.e. ultrasound.) Penalty of $400 for failure to obtain </w:t>
            </w:r>
            <w:hyperlink r:id="rId176" w:anchor="preauthorization" w:history="1">
              <w:r>
                <w:rPr>
                  <w:rFonts w:eastAsia="Arial Narrow" w:cs="Arial Narrow"/>
                  <w:color w:val="000000"/>
                  <w:u w:val="single"/>
                </w:rPr>
                <w:t>pre-authorization</w:t>
              </w:r>
            </w:hyperlink>
            <w:r>
              <w:rPr>
                <w:rFonts w:eastAsia="Arial Narrow" w:cs="Arial Narrow"/>
                <w:color w:val="000000"/>
              </w:rPr>
              <w:t xml:space="preserve"> for out-of-network care may apply.</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Childbirth/delivery</w:t>
            </w:r>
            <w:r>
              <w:rPr>
                <w:rFonts w:eastAsia="Arial Narrow" w:cs="Arial Narrow"/>
                <w:color w:val="000000"/>
              </w:rPr>
              <w:t xml:space="preserve">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7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78"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79" w:anchor="cost-sharing" w:history="1">
              <w:r>
                <w:rPr>
                  <w:rFonts w:eastAsia="Arial Narrow" w:cs="Arial Narrow"/>
                  <w:color w:val="000000"/>
                  <w:u w:val="single"/>
                </w:rPr>
                <w:t>Cost sharing</w:t>
              </w:r>
            </w:hyperlink>
            <w:r>
              <w:rPr>
                <w:rFonts w:eastAsia="Arial Narrow" w:cs="Arial Narrow"/>
                <w:color w:val="000000"/>
              </w:rPr>
              <w:t xml:space="preserve"> does not apply for </w:t>
            </w:r>
            <w:hyperlink r:id="rId180" w:anchor="preventive-care" w:history="1">
              <w:r>
                <w:rPr>
                  <w:rFonts w:eastAsia="Arial Narrow" w:cs="Arial Narrow"/>
                  <w:color w:val="000000"/>
                  <w:u w:val="single"/>
                </w:rPr>
                <w:t>preventive services</w:t>
              </w:r>
            </w:hyperlink>
            <w:r>
              <w:rPr>
                <w:rFonts w:eastAsia="Arial Narrow" w:cs="Arial Narrow"/>
                <w:color w:val="000000"/>
              </w:rPr>
              <w:t xml:space="preserve">. Maternity care may include tests and services described elsewhere in the SBC (i.e. ultrasound.) Penalty of </w:t>
            </w:r>
            <w:r>
              <w:rPr>
                <w:rFonts w:eastAsia="Arial Narrow" w:cs="Arial Narrow"/>
                <w:color w:val="000000"/>
              </w:rPr>
              <w:t xml:space="preserve">$400 for failure to obtain </w:t>
            </w:r>
            <w:hyperlink r:id="rId181" w:anchor="preauthorization" w:history="1">
              <w:r>
                <w:rPr>
                  <w:rFonts w:eastAsia="Arial Narrow" w:cs="Arial Narrow"/>
                  <w:color w:val="000000"/>
                  <w:u w:val="single"/>
                </w:rPr>
                <w:t>pre-authorization</w:t>
              </w:r>
            </w:hyperlink>
            <w:r>
              <w:rPr>
                <w:rFonts w:eastAsia="Arial Narrow" w:cs="Arial Narrow"/>
                <w:color w:val="000000"/>
              </w:rPr>
              <w:t xml:space="preserve"> for out-of-network care may apply.</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82" w:anchor="home-health-care" w:history="1">
              <w:r>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83"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84"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120 visits/calendar year. Penalty of $400 for failure to obtain </w:t>
            </w:r>
            <w:hyperlink r:id="rId185"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help recovering or have other special</w:t>
            </w:r>
            <w:r>
              <w:rPr>
                <w:rFonts w:eastAsia="Arial Narrow" w:cs="Arial Narrow"/>
                <w:b/>
                <w:color w:val="000000"/>
              </w:rPr>
              <w:t xml:space="preserve">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86" w:anchor="rehabilitation-services" w:history="1">
              <w:r>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$35 </w:t>
            </w:r>
            <w:hyperlink r:id="rId187" w:anchor="copayment" w:history="1">
              <w:r>
                <w:rPr>
                  <w:rFonts w:eastAsia="Arial Narrow" w:cs="Arial Narrow"/>
                  <w:color w:val="000000"/>
                  <w:u w:val="single"/>
                </w:rPr>
                <w:t>copay</w:t>
              </w:r>
            </w:hyperlink>
            <w:r>
              <w:rPr>
                <w:rFonts w:eastAsia="Arial Narrow" w:cs="Arial Narrow"/>
                <w:color w:val="000000"/>
              </w:rPr>
              <w:t xml:space="preserve">/visit for Physical &amp; Occupational Therapy, </w:t>
            </w:r>
            <w:hyperlink r:id="rId188" w:anchor="deductible" w:history="1">
              <w:r>
                <w:rPr>
                  <w:rFonts w:eastAsia="Arial Narrow" w:cs="Arial Narrow"/>
                  <w:color w:val="000000"/>
                  <w:u w:val="single"/>
                </w:rPr>
                <w:t>deductible</w:t>
              </w:r>
            </w:hyperlink>
            <w:r>
              <w:rPr>
                <w:rFonts w:eastAsia="Arial Narrow" w:cs="Arial Narrow"/>
                <w:color w:val="000000"/>
              </w:rPr>
              <w:t xml:space="preserve"> doesn't apply; 20% </w:t>
            </w:r>
            <w:hyperlink r:id="rId189" w:anchor="coinsurance" w:history="1">
              <w:r>
                <w:rPr>
                  <w:rFonts w:eastAsia="Arial Narrow" w:cs="Arial Narrow"/>
                  <w:color w:val="000000"/>
                  <w:u w:val="single"/>
                </w:rPr>
                <w:t>coinsurance</w:t>
              </w:r>
            </w:hyperlink>
            <w:r>
              <w:rPr>
                <w:rFonts w:eastAsia="Arial Narrow" w:cs="Arial Narrow"/>
                <w:color w:val="000000"/>
              </w:rPr>
              <w:t xml:space="preserve"> for Speech Therapy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90" w:anchor="coinsurance" w:history="1">
              <w:r>
                <w:rPr>
                  <w:rFonts w:eastAsia="Arial Narrow" w:cs="Arial Narrow"/>
                  <w:color w:val="000000"/>
                  <w:u w:val="single"/>
                </w:rPr>
                <w:t>coinsurance</w:t>
              </w:r>
            </w:hyperlink>
            <w:r>
              <w:rPr>
                <w:rFonts w:eastAsia="Arial Narrow" w:cs="Arial Narrow"/>
                <w:color w:val="000000"/>
              </w:rPr>
              <w:t xml:space="preserve"> for Physical &amp; Occupational Therapy; 40% </w:t>
            </w:r>
            <w:hyperlink r:id="rId191" w:anchor="coinsurance" w:history="1">
              <w:r>
                <w:rPr>
                  <w:rFonts w:eastAsia="Arial Narrow" w:cs="Arial Narrow"/>
                  <w:color w:val="000000"/>
                  <w:u w:val="single"/>
                </w:rPr>
                <w:t>coinsurance</w:t>
              </w:r>
            </w:hyperlink>
            <w:r>
              <w:rPr>
                <w:rFonts w:eastAsia="Arial Narrow" w:cs="Arial Narrow"/>
                <w:color w:val="000000"/>
              </w:rPr>
              <w:t xml:space="preserve"> for Speech Therapy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192" w:anchor="habilitation-services" w:history="1">
              <w:r>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$35 </w:t>
            </w:r>
            <w:hyperlink r:id="rId193" w:anchor="copayment" w:history="1">
              <w:r>
                <w:rPr>
                  <w:rFonts w:eastAsia="Arial Narrow" w:cs="Arial Narrow"/>
                  <w:color w:val="000000"/>
                  <w:u w:val="single"/>
                </w:rPr>
                <w:t>copay</w:t>
              </w:r>
            </w:hyperlink>
            <w:r>
              <w:rPr>
                <w:rFonts w:eastAsia="Arial Narrow" w:cs="Arial Narrow"/>
                <w:color w:val="000000"/>
              </w:rPr>
              <w:t xml:space="preserve">/visit, </w:t>
            </w:r>
            <w:hyperlink r:id="rId194"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95"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None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196" w:anchor="skilled-nursing-care" w:history="1">
              <w:r>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19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198"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100 days/calendar year. Penalty of $400 for failure to obtain </w:t>
            </w:r>
            <w:hyperlink r:id="rId199"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 need help recovering or have other </w:t>
            </w:r>
            <w:r>
              <w:rPr>
                <w:rFonts w:eastAsia="Arial Narrow" w:cs="Arial Narrow"/>
                <w:b/>
                <w:color w:val="000000"/>
              </w:rPr>
              <w:t>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u w:val="single"/>
              </w:rPr>
            </w:pPr>
            <w:hyperlink r:id="rId200" w:anchor="durable-medical-equipment" w:history="1">
              <w:r>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201"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Limited to 1 </w:t>
            </w:r>
            <w:hyperlink r:id="rId202"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lastRenderedPageBreak/>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u w:val="single"/>
              </w:rPr>
            </w:pPr>
            <w:hyperlink r:id="rId203" w:anchor="hospice-services" w:history="1">
              <w:r>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20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40% </w:t>
            </w:r>
            <w:hyperlink r:id="rId205"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 xml:space="preserve">Penalty of $400 for failure to obtain </w:t>
            </w:r>
            <w:hyperlink r:id="rId206"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4D02C4">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 xml:space="preserve">If your </w:t>
            </w:r>
            <w:r>
              <w:rPr>
                <w:rFonts w:eastAsia="Arial Narrow" w:cs="Arial Narrow"/>
                <w:b/>
                <w:color w:val="000000"/>
              </w:rPr>
              <w:t>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 xml:space="preserve">20% </w:t>
            </w:r>
            <w:hyperlink r:id="rId207"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1 routine eye exam/calendar year.</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4D02C4" w:rsidRDefault="005775B5" w:rsidP="00C8160E">
            <w:pPr>
              <w:rPr>
                <w:rFonts w:eastAsia="Arial Narrow" w:cs="Arial Narrow"/>
                <w:color w:val="000000"/>
              </w:rPr>
            </w:pPr>
            <w:r>
              <w:rPr>
                <w:rFonts w:eastAsia="Arial Narrow" w:cs="Arial Narrow"/>
                <w:color w:val="000000"/>
              </w:rPr>
              <w:t>Not covered.</w:t>
            </w:r>
          </w:p>
        </w:tc>
      </w:tr>
      <w:tr w:rsidR="004D02C4">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4D02C4" w:rsidRDefault="005775B5"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4D02C4" w:rsidRDefault="005775B5" w:rsidP="00C8160E">
            <w:pPr>
              <w:rPr>
                <w:rFonts w:eastAsia="Arial Narrow" w:cs="Arial Narrow"/>
                <w:color w:val="000000"/>
              </w:rPr>
            </w:pPr>
            <w:r>
              <w:rPr>
                <w:rFonts w:eastAsia="Arial Narrow" w:cs="Arial Narrow"/>
                <w:color w:val="000000"/>
              </w:rPr>
              <w:t>Not covered.</w:t>
            </w:r>
          </w:p>
        </w:tc>
      </w:tr>
    </w:tbl>
    <w:p w:rsidR="00E22113" w:rsidRDefault="005775B5" w:rsidP="00C8160E">
      <w:pPr>
        <w:rPr>
          <w:color w:val="000000" w:themeColor="text1"/>
        </w:rPr>
      </w:pPr>
    </w:p>
    <w:p w:rsidR="00E22113" w:rsidRDefault="005775B5">
      <w:pPr>
        <w:rPr>
          <w:color w:val="000000" w:themeColor="text1"/>
        </w:rPr>
      </w:pPr>
    </w:p>
    <w:p w:rsidR="0023475C" w:rsidRPr="0023475C" w:rsidRDefault="005775B5" w:rsidP="00CA55DE">
      <w:pPr>
        <w:pStyle w:val="Heading2"/>
        <w:rPr>
          <w:rFonts w:eastAsia="Arial Narrow" w:cs="Arial Narrow"/>
          <w:szCs w:val="24"/>
        </w:rPr>
      </w:pPr>
      <w:r>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4D02C4" w:rsidTr="00511EEA">
        <w:trPr>
          <w:cantSplit/>
          <w:trHeight w:val="492"/>
        </w:trPr>
        <w:tc>
          <w:tcPr>
            <w:tcW w:w="15015" w:type="dxa"/>
            <w:gridSpan w:val="3"/>
            <w:shd w:val="clear" w:color="auto" w:fill="EFF9FF"/>
          </w:tcPr>
          <w:p w:rsidR="000C6939" w:rsidRPr="000C6939" w:rsidRDefault="005775B5" w:rsidP="00C92E09">
            <w:pPr>
              <w:spacing w:before="240" w:after="240"/>
              <w:rPr>
                <w:b/>
              </w:rPr>
            </w:pPr>
            <w:r w:rsidRPr="00C92E09">
              <w:rPr>
                <w:b/>
              </w:rPr>
              <w:t xml:space="preserve">Services Your </w:t>
            </w:r>
            <w:hyperlink r:id="rId208"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209"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 xml:space="preserve">nformation and a list of any other </w:t>
            </w:r>
            <w:hyperlink r:id="rId210" w:anchor="excluded-services" w:history="1">
              <w:r w:rsidRPr="003D7796">
                <w:rPr>
                  <w:rStyle w:val="Hyperlink"/>
                  <w:b/>
                  <w:color w:val="auto"/>
                  <w:lang w:val="tr-TR"/>
                </w:rPr>
                <w:t>excluded services</w:t>
              </w:r>
            </w:hyperlink>
            <w:r w:rsidRPr="00C92E09">
              <w:rPr>
                <w:b/>
                <w:lang w:val="tr-TR"/>
              </w:rPr>
              <w:t>.)</w:t>
            </w:r>
          </w:p>
        </w:tc>
      </w:tr>
      <w:tr w:rsidR="004D02C4" w:rsidTr="002F2E02">
        <w:trPr>
          <w:cantSplit/>
        </w:trPr>
        <w:tc>
          <w:tcPr>
            <w:tcW w:w="4668" w:type="dxa"/>
          </w:tcPr>
          <w:p w:rsidR="005C2684" w:rsidRPr="00C92E09" w:rsidRDefault="005775B5" w:rsidP="00445A55">
            <w:pPr>
              <w:pStyle w:val="ListParagraph"/>
              <w:numPr>
                <w:ilvl w:val="0"/>
                <w:numId w:val="19"/>
              </w:numPr>
              <w:rPr>
                <w:lang w:val="tr-TR"/>
              </w:rPr>
            </w:pPr>
            <w:r w:rsidRPr="00C92E09">
              <w:rPr>
                <w:lang w:val="tr-TR"/>
              </w:rPr>
              <w:t>Cosmetic surgery</w:t>
            </w:r>
          </w:p>
          <w:p w:rsidR="005C2684" w:rsidRPr="00C92E09" w:rsidRDefault="005775B5" w:rsidP="00445A55">
            <w:pPr>
              <w:pStyle w:val="ListParagraph"/>
              <w:numPr>
                <w:ilvl w:val="0"/>
                <w:numId w:val="19"/>
              </w:numPr>
              <w:rPr>
                <w:lang w:val="tr-TR"/>
              </w:rPr>
            </w:pPr>
            <w:r w:rsidRPr="00C92E09">
              <w:rPr>
                <w:lang w:val="tr-TR"/>
              </w:rPr>
              <w:t>Dental care (Adult &amp; Child)</w:t>
            </w:r>
          </w:p>
          <w:p w:rsidR="005C2684" w:rsidRPr="00C92E09" w:rsidRDefault="005775B5" w:rsidP="00445A55">
            <w:pPr>
              <w:pStyle w:val="ListParagraph"/>
              <w:numPr>
                <w:ilvl w:val="0"/>
                <w:numId w:val="19"/>
              </w:numPr>
              <w:rPr>
                <w:lang w:val="tr-TR"/>
              </w:rPr>
            </w:pPr>
            <w:r w:rsidRPr="00C92E09">
              <w:rPr>
                <w:lang w:val="tr-TR"/>
              </w:rPr>
              <w:t>Glasses (Child)</w:t>
            </w:r>
          </w:p>
        </w:tc>
        <w:tc>
          <w:tcPr>
            <w:tcW w:w="4587" w:type="dxa"/>
          </w:tcPr>
          <w:p w:rsidR="005C2684" w:rsidRPr="00C92E09" w:rsidRDefault="005775B5" w:rsidP="00445A55">
            <w:pPr>
              <w:pStyle w:val="ListParagraph"/>
              <w:numPr>
                <w:ilvl w:val="0"/>
                <w:numId w:val="19"/>
              </w:numPr>
              <w:rPr>
                <w:lang w:val="tr-TR"/>
              </w:rPr>
            </w:pPr>
            <w:r w:rsidRPr="00C92E09">
              <w:rPr>
                <w:lang w:val="tr-TR"/>
              </w:rPr>
              <w:t>Long-term care</w:t>
            </w:r>
          </w:p>
          <w:p w:rsidR="005C2684" w:rsidRPr="00C92E09" w:rsidRDefault="005775B5" w:rsidP="00445A55">
            <w:pPr>
              <w:pStyle w:val="ListParagraph"/>
              <w:numPr>
                <w:ilvl w:val="0"/>
                <w:numId w:val="19"/>
              </w:numPr>
              <w:rPr>
                <w:lang w:val="tr-TR"/>
              </w:rPr>
            </w:pPr>
            <w:r w:rsidRPr="00C92E09">
              <w:rPr>
                <w:lang w:val="tr-TR"/>
              </w:rPr>
              <w:t>Non-emergency care when traveling outside the U.S.</w:t>
            </w:r>
          </w:p>
          <w:p w:rsidR="005C2684" w:rsidRPr="00C92E09" w:rsidRDefault="005775B5" w:rsidP="00445A55">
            <w:pPr>
              <w:pStyle w:val="ListParagraph"/>
              <w:numPr>
                <w:ilvl w:val="0"/>
                <w:numId w:val="19"/>
              </w:numPr>
              <w:rPr>
                <w:lang w:val="tr-TR"/>
              </w:rPr>
            </w:pPr>
            <w:r w:rsidRPr="00C92E09">
              <w:rPr>
                <w:lang w:val="tr-TR"/>
              </w:rPr>
              <w:t>Private-duty nursing</w:t>
            </w:r>
          </w:p>
        </w:tc>
        <w:tc>
          <w:tcPr>
            <w:tcW w:w="5760" w:type="dxa"/>
          </w:tcPr>
          <w:p w:rsidR="005C2684" w:rsidRPr="00795CC9" w:rsidRDefault="005775B5" w:rsidP="00445A55">
            <w:pPr>
              <w:pStyle w:val="ListParagraph"/>
              <w:numPr>
                <w:ilvl w:val="0"/>
                <w:numId w:val="19"/>
              </w:numPr>
              <w:rPr>
                <w:lang w:val="tr-TR"/>
              </w:rPr>
            </w:pPr>
            <w:r w:rsidRPr="00795CC9">
              <w:rPr>
                <w:lang w:val="tr-TR"/>
              </w:rPr>
              <w:t>Routine foot care</w:t>
            </w:r>
          </w:p>
          <w:p w:rsidR="005C2684" w:rsidRPr="00795CC9" w:rsidRDefault="005775B5" w:rsidP="00445A55">
            <w:pPr>
              <w:pStyle w:val="ListParagraph"/>
              <w:numPr>
                <w:ilvl w:val="0"/>
                <w:numId w:val="19"/>
              </w:numPr>
              <w:rPr>
                <w:lang w:val="tr-TR"/>
              </w:rPr>
            </w:pPr>
            <w:r w:rsidRPr="00795CC9">
              <w:rPr>
                <w:lang w:val="tr-TR"/>
              </w:rPr>
              <w:t xml:space="preserve">Weight loss programs - Except for required </w:t>
            </w:r>
            <w:hyperlink r:id="rId211" w:anchor="preventive-care" w:history="1">
              <w:r w:rsidRPr="00795CC9">
                <w:rPr>
                  <w:u w:val="single"/>
                  <w:lang w:val="tr-TR"/>
                </w:rPr>
                <w:t>preventive services</w:t>
              </w:r>
            </w:hyperlink>
            <w:r w:rsidRPr="00795CC9">
              <w:rPr>
                <w:lang w:val="tr-TR"/>
              </w:rPr>
              <w:t>.</w:t>
            </w:r>
          </w:p>
        </w:tc>
      </w:tr>
    </w:tbl>
    <w:p w:rsidR="005C2684" w:rsidRDefault="005775B5"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4D02C4" w:rsidTr="00511EEA">
        <w:trPr>
          <w:cantSplit/>
          <w:trHeight w:val="492"/>
        </w:trPr>
        <w:tc>
          <w:tcPr>
            <w:tcW w:w="15015" w:type="dxa"/>
            <w:gridSpan w:val="3"/>
            <w:shd w:val="clear" w:color="auto" w:fill="EFF9FF"/>
          </w:tcPr>
          <w:p w:rsidR="000C6939" w:rsidRPr="000C6939" w:rsidRDefault="005775B5"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212"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4D02C4" w:rsidTr="002F2E02">
        <w:trPr>
          <w:cantSplit/>
        </w:trPr>
        <w:tc>
          <w:tcPr>
            <w:tcW w:w="4668" w:type="dxa"/>
          </w:tcPr>
          <w:p w:rsidR="000C6939" w:rsidRPr="00C92E09" w:rsidRDefault="005775B5" w:rsidP="00445A55">
            <w:pPr>
              <w:pStyle w:val="ListParagraph"/>
              <w:numPr>
                <w:ilvl w:val="0"/>
                <w:numId w:val="19"/>
              </w:numPr>
              <w:rPr>
                <w:lang w:val="tr-TR"/>
              </w:rPr>
            </w:pPr>
            <w:r w:rsidRPr="00C92E09">
              <w:rPr>
                <w:lang w:val="tr-TR"/>
              </w:rPr>
              <w:t>Acupuncture - 20 visits/calendar year.</w:t>
            </w:r>
          </w:p>
          <w:p w:rsidR="000C6939" w:rsidRPr="00C92E09" w:rsidRDefault="005775B5" w:rsidP="00445A55">
            <w:pPr>
              <w:pStyle w:val="ListParagraph"/>
              <w:numPr>
                <w:ilvl w:val="0"/>
                <w:numId w:val="19"/>
              </w:numPr>
              <w:rPr>
                <w:lang w:val="tr-TR"/>
              </w:rPr>
            </w:pPr>
            <w:r w:rsidRPr="00C92E09">
              <w:rPr>
                <w:lang w:val="tr-TR"/>
              </w:rPr>
              <w:t>Bariatric surgery</w:t>
            </w:r>
          </w:p>
        </w:tc>
        <w:tc>
          <w:tcPr>
            <w:tcW w:w="4587" w:type="dxa"/>
          </w:tcPr>
          <w:p w:rsidR="000C6939" w:rsidRPr="00C92E09" w:rsidRDefault="005775B5" w:rsidP="00445A55">
            <w:pPr>
              <w:pStyle w:val="ListParagraph"/>
              <w:numPr>
                <w:ilvl w:val="0"/>
                <w:numId w:val="19"/>
              </w:numPr>
              <w:rPr>
                <w:lang w:val="tr-TR"/>
              </w:rPr>
            </w:pPr>
            <w:r w:rsidRPr="00C92E09">
              <w:rPr>
                <w:lang w:val="tr-TR"/>
              </w:rPr>
              <w:t>Chiropractic care</w:t>
            </w:r>
          </w:p>
          <w:p w:rsidR="000C6939" w:rsidRPr="00C92E09" w:rsidRDefault="005775B5" w:rsidP="00445A55">
            <w:pPr>
              <w:pStyle w:val="ListParagraph"/>
              <w:numPr>
                <w:ilvl w:val="0"/>
                <w:numId w:val="19"/>
              </w:numPr>
              <w:rPr>
                <w:lang w:val="tr-TR"/>
              </w:rPr>
            </w:pPr>
            <w:r w:rsidRPr="00C92E09">
              <w:rPr>
                <w:lang w:val="tr-TR"/>
              </w:rPr>
              <w:t>Hearing aids - 1 hearing aid to $3,000 maximum per ear/36 months.</w:t>
            </w:r>
          </w:p>
        </w:tc>
        <w:tc>
          <w:tcPr>
            <w:tcW w:w="5760" w:type="dxa"/>
          </w:tcPr>
          <w:p w:rsidR="000C6939" w:rsidRPr="00795CC9" w:rsidRDefault="005775B5" w:rsidP="00445A55">
            <w:pPr>
              <w:pStyle w:val="ListParagraph"/>
              <w:numPr>
                <w:ilvl w:val="0"/>
                <w:numId w:val="19"/>
              </w:numPr>
              <w:rPr>
                <w:lang w:val="tr-TR"/>
              </w:rPr>
            </w:pPr>
            <w:r w:rsidRPr="00795CC9">
              <w:rPr>
                <w:lang w:val="tr-TR"/>
              </w:rPr>
              <w:t xml:space="preserve">Infertility treatment - For </w:t>
            </w:r>
            <w:r w:rsidRPr="00795CC9">
              <w:rPr>
                <w:lang w:val="tr-TR"/>
              </w:rPr>
              <w:t>more information &amp; exceptions, see policy document provided by your employer.</w:t>
            </w:r>
          </w:p>
          <w:p w:rsidR="000C6939" w:rsidRPr="00795CC9" w:rsidRDefault="005775B5" w:rsidP="00445A55">
            <w:pPr>
              <w:pStyle w:val="ListParagraph"/>
              <w:numPr>
                <w:ilvl w:val="0"/>
                <w:numId w:val="19"/>
              </w:numPr>
              <w:rPr>
                <w:lang w:val="tr-TR"/>
              </w:rPr>
            </w:pPr>
            <w:r w:rsidRPr="00795CC9">
              <w:rPr>
                <w:lang w:val="tr-TR"/>
              </w:rPr>
              <w:t>Routine eye care (Adult) - 1 routine eye exam/calendar year.</w:t>
            </w:r>
          </w:p>
        </w:tc>
      </w:tr>
    </w:tbl>
    <w:p w:rsidR="000C6939" w:rsidRDefault="005775B5" w:rsidP="00C8160E">
      <w:pPr>
        <w:rPr>
          <w:lang w:val="tr-TR"/>
        </w:rPr>
      </w:pPr>
    </w:p>
    <w:p w:rsidR="00DB0EB2" w:rsidRDefault="005775B5"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5775B5"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5775B5"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213" w:anchor="plan" w:history="1">
        <w:r>
          <w:rPr>
            <w:u w:val="single" w:color="000000"/>
          </w:rPr>
          <w:t>plan</w:t>
        </w:r>
        <w:r>
          <w:rPr>
            <w:spacing w:val="-4"/>
            <w:u w:val="single" w:color="000000"/>
          </w:rPr>
          <w:t xml:space="preserve"> </w:t>
        </w:r>
      </w:hyperlink>
      <w:r>
        <w:t>at</w:t>
      </w:r>
      <w:r>
        <w:rPr>
          <w:spacing w:val="-3"/>
        </w:rPr>
        <w:t xml:space="preserve"> </w:t>
      </w:r>
      <w:r>
        <w:t>1-888-982-3862.</w:t>
      </w:r>
    </w:p>
    <w:p w:rsidR="00DB0EB2" w:rsidRDefault="005775B5"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FC3F46">
        <w:t xml:space="preserve"> </w:t>
      </w:r>
      <w:hyperlink r:id="rId214" w:history="1">
        <w:r>
          <w:rPr>
            <w:u w:val="single"/>
          </w:rPr>
          <w:t>http://www.dol/gov/ebsa/healthreform</w:t>
        </w:r>
      </w:hyperlink>
    </w:p>
    <w:p w:rsidR="00DB0EB2" w:rsidRDefault="005775B5"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15"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w:t>
      </w:r>
      <w:r>
        <w:t>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16" w:history="1">
        <w:r>
          <w:rPr>
            <w:u w:val="single" w:color="000000"/>
          </w:rPr>
          <w:t>www.cciio.cms.gov</w:t>
        </w:r>
        <w:r>
          <w:t>.</w:t>
        </w:r>
      </w:hyperlink>
    </w:p>
    <w:p w:rsidR="00DB0EB2" w:rsidRDefault="005775B5"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217" w:anchor="plan" w:history="1">
        <w:r>
          <w:rPr>
            <w:u w:val="single" w:color="000000"/>
          </w:rPr>
          <w:t>plan</w:t>
        </w:r>
      </w:hyperlink>
      <w:r>
        <w:t>,</w:t>
      </w:r>
      <w:r>
        <w:rPr>
          <w:spacing w:val="-3"/>
        </w:rPr>
        <w:t xml:space="preserve"> </w:t>
      </w:r>
      <w:r>
        <w:t>church</w:t>
      </w:r>
      <w:r>
        <w:rPr>
          <w:spacing w:val="-3"/>
        </w:rPr>
        <w:t xml:space="preserve"> </w:t>
      </w:r>
      <w:hyperlink r:id="rId218"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 xml:space="preserve">should </w:t>
      </w:r>
      <w:r>
        <w:lastRenderedPageBreak/>
        <w:t>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w:t>
      </w:r>
      <w:r>
        <w: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5775B5"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hyperlink r:id="rId219" w:anchor="health-insurance" w:history="1">
        <w:r w:rsidRPr="00A07137">
          <w:rPr>
            <w:rStyle w:val="Hyperlink"/>
            <w:color w:val="auto"/>
          </w:rPr>
          <w:t>Health</w:t>
        </w:r>
        <w:r w:rsidRPr="00A07137">
          <w:rPr>
            <w:rStyle w:val="Hyperlink"/>
            <w:color w:val="auto"/>
            <w:spacing w:val="-3"/>
          </w:rPr>
          <w:t xml:space="preserve"> </w:t>
        </w:r>
        <w:r w:rsidRPr="00A07137">
          <w:rPr>
            <w:rStyle w:val="Hyperlink"/>
            <w:color w:val="auto"/>
          </w:rPr>
          <w:t>Insurance</w:t>
        </w:r>
      </w:hyperlink>
      <w:r>
        <w:rPr>
          <w:spacing w:val="-4"/>
        </w:rPr>
        <w:t xml:space="preserve"> </w:t>
      </w:r>
      <w:hyperlink r:id="rId220"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5775B5" w:rsidP="003E1107">
      <w:pPr>
        <w:pStyle w:val="BodyText"/>
        <w:spacing w:before="12"/>
      </w:pPr>
      <w:r>
        <w:t>the</w:t>
      </w:r>
      <w:r>
        <w:rPr>
          <w:spacing w:val="-8"/>
        </w:rPr>
        <w:t xml:space="preserve"> </w:t>
      </w:r>
      <w:hyperlink r:id="rId221" w:anchor="marketplace" w:history="1">
        <w:r>
          <w:rPr>
            <w:u w:val="single" w:color="000000"/>
          </w:rPr>
          <w:t>Marketplace</w:t>
        </w:r>
      </w:hyperlink>
      <w:r>
        <w:t>,</w:t>
      </w:r>
      <w:r>
        <w:rPr>
          <w:spacing w:val="-8"/>
        </w:rPr>
        <w:t xml:space="preserve"> </w:t>
      </w:r>
      <w:r>
        <w:t>visit</w:t>
      </w:r>
      <w:r>
        <w:rPr>
          <w:spacing w:val="-7"/>
        </w:rPr>
        <w:t xml:space="preserve"> </w:t>
      </w:r>
      <w:hyperlink r:id="rId222" w:history="1">
        <w:r>
          <w:rPr>
            <w:u w:val="single" w:color="000000"/>
          </w:rPr>
          <w:t>www.H</w:t>
        </w:r>
        <w:r>
          <w:rPr>
            <w:u w:val="single" w:color="000000"/>
          </w:rPr>
          <w:t>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5775B5" w:rsidP="00DB0EB2">
      <w:pPr>
        <w:pStyle w:val="BodyText"/>
        <w:spacing w:before="12"/>
        <w:ind w:left="225"/>
      </w:pPr>
    </w:p>
    <w:p w:rsidR="00DB0EB2" w:rsidRDefault="005775B5"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5775B5"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t>your</w:t>
      </w:r>
      <w:r>
        <w:rPr>
          <w:spacing w:val="-1"/>
        </w:rPr>
        <w:t xml:space="preserve"> </w:t>
      </w:r>
      <w:hyperlink r:id="rId223"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224"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called</w:t>
      </w:r>
      <w:r>
        <w:rPr>
          <w:spacing w:val="-2"/>
        </w:rPr>
        <w:t xml:space="preserve"> </w:t>
      </w:r>
      <w:r>
        <w:t>a</w:t>
      </w:r>
      <w:r>
        <w:rPr>
          <w:spacing w:val="-1"/>
        </w:rPr>
        <w:t xml:space="preserve"> </w:t>
      </w:r>
      <w:hyperlink r:id="rId225" w:anchor="grievance" w:history="1">
        <w:r>
          <w:rPr>
            <w:u w:val="single" w:color="000000"/>
          </w:rPr>
          <w:t>grievance</w:t>
        </w:r>
        <w:r>
          <w:rPr>
            <w:spacing w:val="-2"/>
            <w:u w:val="single" w:color="000000"/>
          </w:rPr>
          <w:t xml:space="preserve"> </w:t>
        </w:r>
      </w:hyperlink>
      <w:r>
        <w:t>or</w:t>
      </w:r>
      <w:r>
        <w:rPr>
          <w:spacing w:val="-1"/>
        </w:rPr>
        <w:t xml:space="preserve"> </w:t>
      </w:r>
      <w:hyperlink r:id="rId226" w:anchor="appeal" w:history="1">
        <w:r>
          <w:rPr>
            <w:u w:val="single" w:color="000000"/>
          </w:rPr>
          <w:t>app</w:t>
        </w:r>
        <w:r>
          <w:rPr>
            <w:u w:val="single" w:color="000000"/>
          </w:rPr>
          <w:t>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227" w:anchor="claim" w:history="1">
        <w:r>
          <w:rPr>
            <w:u w:val="single" w:color="000000"/>
          </w:rPr>
          <w:t>claim</w:t>
        </w:r>
      </w:hyperlink>
      <w:r>
        <w:t>.</w:t>
      </w:r>
      <w:r>
        <w:rPr>
          <w:spacing w:val="-2"/>
        </w:rPr>
        <w:t xml:space="preserve"> </w:t>
      </w:r>
      <w:r>
        <w:t>Your</w:t>
      </w:r>
      <w:r>
        <w:rPr>
          <w:spacing w:val="-1"/>
        </w:rPr>
        <w:t xml:space="preserve"> </w:t>
      </w:r>
      <w:hyperlink r:id="rId228"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t xml:space="preserve"> on how</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229" w:anchor="claim" w:history="1">
        <w:r>
          <w:rPr>
            <w:u w:val="single" w:color="000000"/>
          </w:rPr>
          <w:t>claim</w:t>
        </w:r>
      </w:hyperlink>
      <w:r>
        <w:t xml:space="preserve">, </w:t>
      </w:r>
      <w:hyperlink r:id="rId230"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231"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232"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w:t>
      </w:r>
      <w:r>
        <w:t>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5775B5"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free</w:t>
      </w:r>
      <w:r>
        <w:rPr>
          <w:spacing w:val="-3"/>
        </w:rPr>
        <w:t xml:space="preserve"> </w:t>
      </w:r>
      <w:r>
        <w:t>number</w:t>
      </w:r>
      <w:r>
        <w:rPr>
          <w:spacing w:val="-3"/>
        </w:rPr>
        <w:t xml:space="preserve"> </w:t>
      </w:r>
      <w:r>
        <w:t>at</w:t>
      </w:r>
      <w:r>
        <w:rPr>
          <w:spacing w:val="-3"/>
        </w:rPr>
        <w:t xml:space="preserve"> </w:t>
      </w:r>
      <w:r>
        <w:t>1-888-982-3862.</w:t>
      </w:r>
    </w:p>
    <w:p w:rsidR="00DB0EB2" w:rsidRDefault="005775B5" w:rsidP="00C62403">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sidRPr="00196E53">
        <w:t xml:space="preserve"> </w:t>
      </w:r>
      <w:hyperlink r:id="rId233" w:history="1">
        <w:r>
          <w:rPr>
            <w:rStyle w:val="Hyperlink"/>
            <w:color w:val="auto"/>
          </w:rPr>
          <w:t>http://www.dol/gov/ebsa/healthreform</w:t>
        </w:r>
      </w:hyperlink>
    </w:p>
    <w:p w:rsidR="00DB0EB2" w:rsidRDefault="005775B5"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34"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35" w:history="1">
        <w:r>
          <w:rPr>
            <w:u w:val="single" w:color="000000"/>
          </w:rPr>
          <w:t>www.cciio.cms.gov</w:t>
        </w:r>
        <w:r>
          <w:t>.</w:t>
        </w:r>
      </w:hyperlink>
    </w:p>
    <w:p w:rsidR="00DB0EB2" w:rsidRDefault="005775B5" w:rsidP="003E1107">
      <w:pPr>
        <w:pStyle w:val="BodyText"/>
        <w:numPr>
          <w:ilvl w:val="0"/>
          <w:numId w:val="9"/>
        </w:numPr>
        <w:spacing w:before="22" w:line="251" w:lineRule="auto"/>
        <w:ind w:left="360" w:right="4123"/>
      </w:pPr>
      <w:r>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236"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237" w:history="1">
        <w:r>
          <w:rPr>
            <w:w w:val="95"/>
            <w:u w:val="single" w:color="000000"/>
          </w:rPr>
          <w:t>http://www.aetna.com/individuals-families-health-insurance/rights-resources/complaints-grievances-appeals/index.html</w:t>
        </w:r>
        <w:r>
          <w:rPr>
            <w:w w:val="95"/>
          </w:rPr>
          <w:t>.</w:t>
        </w:r>
      </w:hyperlink>
    </w:p>
    <w:p w:rsidR="00DB0EB2" w:rsidRDefault="005775B5" w:rsidP="00DB0EB2">
      <w:pPr>
        <w:spacing w:before="9"/>
        <w:rPr>
          <w:rFonts w:eastAsia="Arial Narrow" w:cs="Arial Narrow"/>
          <w:sz w:val="19"/>
          <w:szCs w:val="19"/>
        </w:rPr>
      </w:pPr>
    </w:p>
    <w:p w:rsidR="00DB0EB2" w:rsidRPr="00D8716E" w:rsidRDefault="005775B5"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5775B5" w:rsidP="003E1107">
      <w:pPr>
        <w:pStyle w:val="BodyText"/>
        <w:spacing w:line="251" w:lineRule="auto"/>
        <w:ind w:right="294"/>
      </w:pPr>
      <w:hyperlink r:id="rId238" w:anchor="minimum-essential-coverage" w:history="1">
        <w:r w:rsidRPr="00B47C82">
          <w:rPr>
            <w:rStyle w:val="Hyperlink"/>
            <w:color w:val="auto"/>
          </w:rPr>
          <w:t>Minimum Essential Coverage</w:t>
        </w:r>
      </w:hyperlink>
      <w:r w:rsidRPr="00B47C82">
        <w:t xml:space="preserve"> generally includes </w:t>
      </w:r>
      <w:hyperlink r:id="rId239" w:anchor="plan" w:history="1">
        <w:r w:rsidRPr="00B47C82">
          <w:rPr>
            <w:rStyle w:val="Hyperlink"/>
            <w:color w:val="auto"/>
          </w:rPr>
          <w:t>plan</w:t>
        </w:r>
        <w:r w:rsidRPr="00B47C82">
          <w:rPr>
            <w:rStyle w:val="Hyperlink"/>
            <w:color w:val="auto"/>
          </w:rPr>
          <w:t>s</w:t>
        </w:r>
      </w:hyperlink>
      <w:r w:rsidRPr="00B47C82">
        <w:t xml:space="preserve">, </w:t>
      </w:r>
      <w:hyperlink r:id="rId240" w:anchor="health-insurance" w:history="1">
        <w:r w:rsidRPr="00B47C82">
          <w:rPr>
            <w:rStyle w:val="Hyperlink"/>
            <w:color w:val="auto"/>
          </w:rPr>
          <w:t>health insurance</w:t>
        </w:r>
      </w:hyperlink>
      <w:r w:rsidRPr="00B47C82">
        <w:t xml:space="preserve"> available through the </w:t>
      </w:r>
      <w:hyperlink r:id="rId241" w:anchor="marketplace" w:history="1">
        <w:r w:rsidRPr="00B47C82">
          <w:rPr>
            <w:rStyle w:val="Hyperlink"/>
            <w:color w:val="auto"/>
          </w:rPr>
          <w:t>Marketplace</w:t>
        </w:r>
      </w:hyperlink>
      <w:r w:rsidRPr="00B47C82">
        <w:t xml:space="preserve"> or other individual market policies, Medicare,</w:t>
      </w:r>
      <w:r w:rsidRPr="00B47C82">
        <w:t xml:space="preserve"> Medicaid, CHIP, TRICARE, and certain other coverage. If you are eligible for certain types of </w:t>
      </w:r>
      <w:hyperlink r:id="rId242" w:anchor="minimum-essential-coverage" w:history="1">
        <w:r w:rsidRPr="00B47C82">
          <w:rPr>
            <w:rStyle w:val="Hyperlink"/>
            <w:color w:val="auto"/>
          </w:rPr>
          <w:t>Minimum Essential Coverage</w:t>
        </w:r>
      </w:hyperlink>
      <w:r w:rsidRPr="00B47C82">
        <w:t xml:space="preserve">, you may not be eligible for </w:t>
      </w:r>
      <w:r>
        <w:t xml:space="preserve">the </w:t>
      </w:r>
      <w:hyperlink r:id="rId243" w:anchor="premium-tax-credits" w:history="1">
        <w:r w:rsidRPr="00B47C82">
          <w:rPr>
            <w:rStyle w:val="Hyperlink"/>
            <w:color w:val="auto"/>
          </w:rPr>
          <w:t>premium tax credit</w:t>
        </w:r>
      </w:hyperlink>
      <w:r w:rsidRPr="00B47C82">
        <w:t>.</w:t>
      </w:r>
    </w:p>
    <w:p w:rsidR="00CA55DE" w:rsidRDefault="005775B5" w:rsidP="003E1107">
      <w:pPr>
        <w:pStyle w:val="BodyText"/>
        <w:spacing w:line="251" w:lineRule="auto"/>
        <w:ind w:right="294"/>
      </w:pPr>
    </w:p>
    <w:p w:rsidR="00DB0EB2" w:rsidRDefault="005775B5" w:rsidP="00CA55DE">
      <w:pPr>
        <w:pStyle w:val="Heading2"/>
      </w:pPr>
      <w:r>
        <w:t>Does</w:t>
      </w:r>
      <w:r>
        <w:rPr>
          <w:spacing w:val="-7"/>
        </w:rPr>
        <w:t xml:space="preserve"> </w:t>
      </w:r>
      <w:r>
        <w:t>this</w:t>
      </w:r>
      <w:r>
        <w:rPr>
          <w:spacing w:val="-6"/>
        </w:rPr>
        <w:t xml:space="preserve"> </w:t>
      </w:r>
      <w:r>
        <w:t>plan</w:t>
      </w:r>
      <w:r>
        <w:rPr>
          <w:spacing w:val="-6"/>
        </w:rPr>
        <w:t xml:space="preserve"> </w:t>
      </w:r>
      <w:r>
        <w:t>m</w:t>
      </w:r>
      <w:r>
        <w:t>eet</w:t>
      </w:r>
      <w:r>
        <w:rPr>
          <w:spacing w:val="-6"/>
        </w:rPr>
        <w:t xml:space="preserve"> </w:t>
      </w:r>
      <w:r>
        <w:t>Minimum</w:t>
      </w:r>
      <w:r>
        <w:rPr>
          <w:spacing w:val="-7"/>
        </w:rPr>
        <w:t xml:space="preserve"> </w:t>
      </w:r>
      <w:r>
        <w:t>Value</w:t>
      </w:r>
      <w:r>
        <w:rPr>
          <w:spacing w:val="-6"/>
        </w:rPr>
        <w:t xml:space="preserve"> </w:t>
      </w:r>
      <w:r>
        <w:t>Standard</w:t>
      </w:r>
      <w:r>
        <w:t>s</w:t>
      </w:r>
      <w:r>
        <w:t>?</w:t>
      </w:r>
      <w:r>
        <w:rPr>
          <w:spacing w:val="-6"/>
        </w:rPr>
        <w:t xml:space="preserve"> </w:t>
      </w:r>
      <w:r>
        <w:rPr>
          <w:color w:val="000000" w:themeColor="text1"/>
          <w:spacing w:val="-6"/>
        </w:rPr>
        <w:t>Yes.</w:t>
      </w:r>
    </w:p>
    <w:p w:rsidR="00DB0EB2" w:rsidRPr="00CC3085" w:rsidRDefault="005775B5" w:rsidP="00CC3085">
      <w:pPr>
        <w:spacing w:before="22"/>
        <w:rPr>
          <w:rFonts w:eastAsia="Arial Narrow" w:cs="Arial Narrow"/>
          <w:szCs w:val="24"/>
        </w:rPr>
      </w:pPr>
      <w:r>
        <w:t>If</w:t>
      </w:r>
      <w:r>
        <w:rPr>
          <w:spacing w:val="-3"/>
        </w:rPr>
        <w:t xml:space="preserve"> </w:t>
      </w:r>
      <w:r>
        <w:t>your</w:t>
      </w:r>
      <w:r>
        <w:rPr>
          <w:spacing w:val="-3"/>
        </w:rPr>
        <w:t xml:space="preserve"> </w:t>
      </w:r>
      <w:hyperlink r:id="rId244" w:anchor="plan" w:history="1">
        <w:r w:rsidRPr="00A9333C">
          <w:rPr>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245" w:anchor="minimum-value-standard" w:history="1">
        <w:r w:rsidRPr="00A9333C">
          <w:rPr>
            <w:u w:val="single" w:color="000000"/>
          </w:rPr>
          <w:t>Minimum</w:t>
        </w:r>
        <w:r w:rsidRPr="00A9333C">
          <w:rPr>
            <w:spacing w:val="-4"/>
            <w:u w:val="single" w:color="000000"/>
          </w:rPr>
          <w:t xml:space="preserve"> </w:t>
        </w:r>
        <w:r w:rsidRPr="00A9333C">
          <w:rPr>
            <w:u w:val="single" w:color="000000"/>
          </w:rPr>
          <w:t>Value</w:t>
        </w:r>
        <w:r w:rsidRPr="00A9333C">
          <w:rPr>
            <w:spacing w:val="-3"/>
            <w:u w:val="single" w:color="000000"/>
          </w:rPr>
          <w:t xml:space="preserve"> </w:t>
        </w:r>
        <w:r w:rsidRPr="00A9333C">
          <w:rPr>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246" w:anchor="premium-tax-credits" w:history="1">
        <w:r w:rsidRPr="00A9333C">
          <w:rPr>
            <w:u w:val="single" w:color="000000"/>
          </w:rPr>
          <w:t>premium</w:t>
        </w:r>
        <w:r w:rsidRPr="00A9333C">
          <w:rPr>
            <w:spacing w:val="-4"/>
            <w:u w:val="single" w:color="000000"/>
          </w:rPr>
          <w:t xml:space="preserve"> </w:t>
        </w:r>
        <w:r w:rsidRPr="00A9333C">
          <w:rPr>
            <w:u w:val="single" w:color="000000"/>
          </w:rPr>
          <w:t>tax</w:t>
        </w:r>
        <w:r w:rsidRPr="00A9333C">
          <w:rPr>
            <w:spacing w:val="-3"/>
            <w:u w:val="single" w:color="000000"/>
          </w:rPr>
          <w:t xml:space="preserve"> </w:t>
        </w:r>
        <w:r w:rsidRPr="00A9333C">
          <w:rPr>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247" w:anchor="plan" w:history="1">
        <w:r w:rsidRPr="006549C9">
          <w:rPr>
            <w:rStyle w:val="Hyperlink"/>
            <w:color w:val="auto"/>
            <w:u w:color="000000"/>
          </w:rPr>
          <w:t>plan</w:t>
        </w:r>
      </w:hyperlink>
      <w:r w:rsidRPr="006549C9">
        <w:rPr>
          <w:b/>
          <w:spacing w:val="-2"/>
        </w:rPr>
        <w:t xml:space="preserve"> </w:t>
      </w:r>
      <w:r>
        <w:t>through</w:t>
      </w:r>
      <w:r>
        <w:rPr>
          <w:spacing w:val="-3"/>
        </w:rPr>
        <w:t xml:space="preserve"> </w:t>
      </w:r>
      <w:r>
        <w:t>the</w:t>
      </w:r>
      <w:r>
        <w:rPr>
          <w:spacing w:val="-3"/>
        </w:rPr>
        <w:t xml:space="preserve"> </w:t>
      </w:r>
      <w:hyperlink r:id="rId248" w:anchor="marketplace" w:history="1">
        <w:r w:rsidRPr="00A9333C">
          <w:rPr>
            <w:u w:val="single" w:color="000000"/>
          </w:rPr>
          <w:t>Marketplace</w:t>
        </w:r>
      </w:hyperlink>
      <w:r>
        <w:rPr>
          <w:b/>
        </w:rPr>
        <w:t>.</w:t>
      </w:r>
      <w:r w:rsidRPr="00934248">
        <w:rPr>
          <w:i/>
          <w:noProof/>
          <w:color w:val="0066CC"/>
        </w:rPr>
        <mc:AlternateContent>
          <mc:Choice Requires="wps">
            <w:drawing>
              <wp:anchor distT="45720" distB="45720" distL="114300" distR="114300" simplePos="0" relativeHeight="251698176" behindDoc="0" locked="0" layoutInCell="1" allowOverlap="1">
                <wp:simplePos x="0" y="0"/>
                <wp:positionH relativeFrom="column">
                  <wp:posOffset>146050</wp:posOffset>
                </wp:positionH>
                <wp:positionV relativeFrom="paragraph">
                  <wp:posOffset>321310</wp:posOffset>
                </wp:positionV>
                <wp:extent cx="9391650" cy="2749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274955"/>
                        </a:xfrm>
                        <a:prstGeom prst="rect">
                          <a:avLst/>
                        </a:prstGeom>
                        <a:solidFill>
                          <a:srgbClr val="FFFFFF"/>
                        </a:solidFill>
                        <a:ln w="9525">
                          <a:solidFill>
                            <a:schemeClr val="accent1"/>
                          </a:solidFill>
                          <a:miter lim="800000"/>
                          <a:headEnd/>
                          <a:tailEnd/>
                        </a:ln>
                      </wps:spPr>
                      <wps:txbx>
                        <w:txbxContent>
                          <w:p w:rsidR="003404EC" w:rsidRDefault="005775B5" w:rsidP="00934248">
                            <w:pPr>
                              <w:ind w:left="-270"/>
                              <w:jc w:val="center"/>
                            </w:pPr>
                            <w:r w:rsidRPr="00680BC6">
                              <w:rPr>
                                <w:i/>
                                <w:color w:val="0066CC"/>
                              </w:rPr>
                              <w:t xml:space="preserve">To see examples of how this </w:t>
                            </w:r>
                            <w:hyperlink r:id="rId249" w:anchor="plan" w:history="1">
                              <w:r w:rsidRPr="007D7334">
                                <w:rPr>
                                  <w:rStyle w:val="Hyperlink"/>
                                  <w:i/>
                                </w:rPr>
                                <w:t>plan</w:t>
                              </w:r>
                            </w:hyperlink>
                            <w:r w:rsidRPr="00680BC6">
                              <w:rPr>
                                <w:i/>
                                <w:color w:val="0066CC"/>
                              </w:rPr>
                              <w:t xml:space="preserve"> might cover costs for a sample medical situation, see the next section</w:t>
                            </w:r>
                            <w:r>
                              <w:rPr>
                                <w:i/>
                                <w:color w:val="0066CC"/>
                              </w:rPr>
                              <w:t>.</w:t>
                            </w:r>
                          </w:p>
                        </w:txbxContent>
                      </wps:txbx>
                      <wps:bodyPr rot="0" vert="horz"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25.3pt;width:739.5pt;height:21.65pt;z-index:2516981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" strokecolor="#4472c4 [3204]">
                <v:textbox style="mso-fit-shape-to-text:t">
                  <w:txbxContent>
                    <w:p w:rsidR="003404EC" w:rsidRDefault="005775B5" w:rsidP="00934248">
                      <w:pPr>
                        <w:ind w:left="-270"/>
                        <w:jc w:val="center"/>
                      </w:pPr>
                      <w:r w:rsidRPr="00680BC6">
                        <w:rPr>
                          <w:i/>
                          <w:color w:val="0066CC"/>
                        </w:rPr>
                        <w:t xml:space="preserve">To see examples of how this </w:t>
                      </w:r>
                      <w:hyperlink r:id="rId250" w:anchor="plan" w:history="1">
                        <w:r w:rsidRPr="007D7334">
                          <w:rPr>
                            <w:rStyle w:val="Hyperlink"/>
                            <w:i/>
                          </w:rPr>
                          <w:t>plan</w:t>
                        </w:r>
                      </w:hyperlink>
                      <w:r w:rsidRPr="00680BC6">
                        <w:rPr>
                          <w:i/>
                          <w:color w:val="0066CC"/>
                        </w:rPr>
                        <w:t xml:space="preserve"> might cover costs for a sample medical situation, see the next section</w:t>
                      </w:r>
                      <w:r>
                        <w:rPr>
                          <w:i/>
                          <w:color w:val="0066CC"/>
                        </w:rPr>
                        <w:t>.</w:t>
                      </w:r>
                    </w:p>
                  </w:txbxContent>
                </v:textbox>
                <w10:wrap type="square"/>
              </v:shape>
            </w:pict>
          </mc:Fallback>
        </mc:AlternateContent>
      </w:r>
    </w:p>
    <w:p w:rsidR="00DB0EB2" w:rsidRPr="003471F3" w:rsidRDefault="005775B5" w:rsidP="00F741D3">
      <w:pPr>
        <w:spacing w:before="70"/>
        <w:jc w:val="center"/>
        <w:rPr>
          <w:rFonts w:eastAsia="Arial Narrow" w:cs="Arial Narrow"/>
          <w:szCs w:val="24"/>
        </w:rPr>
      </w:pPr>
      <w:r>
        <w:rPr>
          <w:lang w:val="tr-TR"/>
        </w:rPr>
        <w:br w:type="page"/>
      </w:r>
    </w:p>
    <w:p w:rsidR="00E00D96" w:rsidRDefault="005775B5" w:rsidP="00CA55DE">
      <w:pPr>
        <w:pStyle w:val="Heading2"/>
        <w:rPr>
          <w:sz w:val="20"/>
          <w:szCs w:val="20"/>
        </w:rPr>
      </w:pPr>
      <w:r>
        <w:rPr>
          <w:rFonts w:eastAsia="Arial Narrow"/>
        </w:rPr>
        <w:lastRenderedPageBreak/>
        <w:t>About these Coverage Examples:</w:t>
      </w:r>
    </w:p>
    <w:p w:rsidR="00E00D96" w:rsidRDefault="005775B5"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1"/>
                    <a:stretch>
                      <a:fillRect/>
                    </a:stretch>
                  </pic:blipFill>
                  <pic:spPr bwMode="auto">
                    <a:xfrm>
                      <a:off x="0" y="0"/>
                      <a:ext cx="9607550" cy="911860"/>
                    </a:xfrm>
                    <a:prstGeom prst="rect">
                      <a:avLst/>
                    </a:prstGeom>
                    <a:noFill/>
                  </pic:spPr>
                </pic:pic>
              </a:graphicData>
            </a:graphic>
          </wp:anchor>
        </w:drawing>
      </w:r>
    </w:p>
    <w:p w:rsidR="00E00D96" w:rsidRDefault="005775B5" w:rsidP="00E00D96">
      <w:pPr>
        <w:spacing w:line="195" w:lineRule="exact"/>
        <w:rPr>
          <w:sz w:val="20"/>
          <w:szCs w:val="20"/>
        </w:rPr>
      </w:pPr>
    </w:p>
    <w:p w:rsidR="00E00D96" w:rsidRDefault="005775B5"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3404EC" w:rsidRPr="008A5D17" w:rsidRDefault="005775B5"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 id="Text Box 63" o:spid="_x0000_s1027" type="#_x0000_t202" alt="Managing Joe's type 2 Diabetes" style="position:absolute;left:0;text-align:left;margin-left:264.9pt;margin-top:70.7pt;width:232.8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" fillcolor="#0775a8" strokecolor="#70afd9">
                <v:textbox inset=",2.16pt,,2.16pt">
                  <w:txbxContent>
                    <w:p w:rsidR="003404EC" w:rsidRPr="008A5D17" w:rsidRDefault="005775B5" w:rsidP="00225434">
                      <w:pPr>
                        <w:spacing w:before="40" w:after="40"/>
                        <w:jc w:val="center"/>
                      </w:pPr>
                      <w:r w:rsidRPr="008A5D17">
                        <w:rPr>
                          <w:rFonts w:cs="Arial"/>
                          <w:b/>
                          <w:color w:val="FFFFFF"/>
                          <w:sz w:val="28"/>
                          <w:szCs w:val="28"/>
                        </w:rPr>
                        <w:t xml:space="preserve">Managing Joe’s </w:t>
                      </w:r>
                      <w:r>
                        <w:rPr>
                          <w:rFonts w:cs="Arial"/>
                          <w:b/>
                          <w:color w:val="FFFFFF"/>
                          <w:sz w:val="28"/>
                          <w:szCs w:val="28"/>
                        </w:rPr>
                        <w:t>T</w:t>
                      </w:r>
                      <w:r w:rsidRPr="008A5D17">
                        <w:rPr>
                          <w:rFonts w:cs="Arial"/>
                          <w:b/>
                          <w:color w:val="FFFFFF"/>
                          <w:sz w:val="28"/>
                          <w:szCs w:val="28"/>
                        </w:rPr>
                        <w: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3404EC" w:rsidRPr="008A5D17" w:rsidRDefault="005775B5"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3404EC" w:rsidRPr="006D3E86" w:rsidRDefault="005775B5"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8" type="#_x0000_t202" alt="Mia's Simple Fracture" style="position:absolute;left:0;text-align:left;margin-left:526.25pt;margin-top:71.15pt;width:232.35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VJ+PtBAgAAXQQA&#10;AA4AAAAAAAAAAAAAAAAALgIAAGRycy9lMm9Eb2MueG1sUEsBAi0AFAAGAAgAAAAhACAUJZjfAAAA&#10;DQEAAA8AAAAAAAAAAAAAAAAAmwQAAGRycy9kb3ducmV2LnhtbFBLBQYAAAAABAAEAPMAAACnBQAA&#10;AAA=&#10;" fillcolor="#0775a8" strokecolor="#70afd9">
                <v:textbox inset=",2.16pt,,2.16pt">
                  <w:txbxContent>
                    <w:p w:rsidR="003404EC" w:rsidRPr="008A5D17" w:rsidRDefault="005775B5"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3404EC" w:rsidRPr="006D3E86" w:rsidRDefault="005775B5"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89984"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3404EC" w:rsidRPr="008A5D17" w:rsidRDefault="005775B5"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3404EC" w:rsidRPr="006D3E86" w:rsidRDefault="005775B5"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9" type="#_x0000_t202" alt="Peg is Having a Baby" style="position:absolute;left:0;text-align:left;margin-left:3.25pt;margin-top:71.05pt;width:233.35pt;height:51.8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u/E0MQAIAAFwEAAAO&#10;AAAAAAAAAAAAAAAAAC4CAABkcnMvZTJvRG9jLnhtbFBLAQItABQABgAIAAAAIQD64R9d3gAAAAkB&#10;AAAPAAAAAAAAAAAAAAAAAJoEAABkcnMvZG93bnJldi54bWxQSwUGAAAAAAQABADzAAAApQUAAAAA&#10;" fillcolor="#0775a8" strokecolor="#70afd9">
                <v:textbox inset=",2.16pt,,2.16pt">
                  <w:txbxContent>
                    <w:p w:rsidR="003404EC" w:rsidRPr="008A5D17" w:rsidRDefault="005775B5"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3404EC" w:rsidRPr="006D3E86" w:rsidRDefault="005775B5"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252" w:anchor="plan" w:history="1">
        <w:r w:rsidRPr="00A9333C">
          <w:rPr>
            <w:rStyle w:val="Hyperlink"/>
            <w:rFonts w:eastAsia="Arial Narrow" w:cs="Arial Narrow"/>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253" w:anchor="provider" w:history="1">
        <w:r w:rsidRPr="00A9333C">
          <w:rPr>
            <w:rStyle w:val="Hyperlink"/>
            <w:rFonts w:eastAsia="Arial Narrow" w:cs="Arial Narrow"/>
            <w:bCs/>
            <w:color w:val="000000" w:themeColor="text1"/>
            <w:szCs w:val="24"/>
          </w:rPr>
          <w:t>providers</w:t>
        </w:r>
      </w:hyperlink>
      <w:r>
        <w:rPr>
          <w:rFonts w:eastAsia="Arial Narrow" w:cs="Arial Narrow"/>
          <w:szCs w:val="24"/>
        </w:rPr>
        <w:t xml:space="preserve"> charge, and many other factors. Focus on the </w:t>
      </w:r>
      <w:hyperlink r:id="rId254" w:anchor="cost-sharing" w:history="1">
        <w:r w:rsidRPr="00A9333C">
          <w:rPr>
            <w:rStyle w:val="Hyperlink"/>
            <w:rFonts w:eastAsia="Arial Narrow" w:cs="Arial Narrow"/>
            <w:bCs/>
            <w:color w:val="000000" w:themeColor="text1"/>
            <w:szCs w:val="24"/>
          </w:rPr>
          <w:t>cost</w:t>
        </w:r>
        <w:r>
          <w:rPr>
            <w:rStyle w:val="Hyperlink"/>
            <w:rFonts w:eastAsia="Arial Narrow" w:cs="Arial Narrow"/>
            <w:bCs/>
            <w:color w:val="000000" w:themeColor="text1"/>
            <w:szCs w:val="24"/>
          </w:rPr>
          <w:t>-</w:t>
        </w:r>
        <w:r w:rsidRPr="00A9333C">
          <w:rPr>
            <w:rStyle w:val="Hyperlink"/>
            <w:rFonts w:eastAsia="Arial Narrow" w:cs="Arial Narrow"/>
            <w:bCs/>
            <w:color w:val="000000" w:themeColor="text1"/>
            <w:szCs w:val="24"/>
          </w:rPr>
          <w:t>sharing</w:t>
        </w:r>
      </w:hyperlink>
      <w:r>
        <w:rPr>
          <w:rFonts w:eastAsia="Arial Narrow" w:cs="Arial Narrow"/>
          <w:szCs w:val="24"/>
        </w:rPr>
        <w:t xml:space="preserve"> amounts (</w:t>
      </w:r>
      <w:hyperlink r:id="rId255" w:anchor="deductible" w:history="1">
        <w:r w:rsidRPr="00A9333C">
          <w:rPr>
            <w:rStyle w:val="Hyperlink"/>
            <w:rFonts w:eastAsia="Arial Narrow" w:cs="Arial Narrow"/>
            <w:bCs/>
            <w:color w:val="000000" w:themeColor="text1"/>
            <w:szCs w:val="24"/>
          </w:rPr>
          <w:t>deductibles</w:t>
        </w:r>
      </w:hyperlink>
      <w:r w:rsidRPr="00A9333C">
        <w:rPr>
          <w:rFonts w:eastAsia="Arial Narrow" w:cs="Arial Narrow"/>
          <w:szCs w:val="24"/>
        </w:rPr>
        <w:t xml:space="preserve">, </w:t>
      </w:r>
      <w:hyperlink r:id="rId256" w:anchor="copayment" w:history="1">
        <w:r w:rsidRPr="00A9333C">
          <w:rPr>
            <w:rStyle w:val="Hyperlink"/>
            <w:rFonts w:eastAsia="Arial Narrow" w:cs="Arial Narrow"/>
            <w:bCs/>
            <w:color w:val="000000" w:themeColor="text1"/>
            <w:szCs w:val="24"/>
          </w:rPr>
          <w:t>copayments</w:t>
        </w:r>
      </w:hyperlink>
      <w:r w:rsidRPr="00A9333C">
        <w:rPr>
          <w:rFonts w:eastAsia="Arial Narrow" w:cs="Arial Narrow"/>
          <w:szCs w:val="24"/>
        </w:rPr>
        <w:t xml:space="preserve"> and </w:t>
      </w:r>
      <w:hyperlink r:id="rId257" w:anchor="coinsurance" w:history="1">
        <w:r w:rsidRPr="00A9333C">
          <w:rPr>
            <w:rStyle w:val="Hyperlink"/>
            <w:rFonts w:eastAsia="Arial Narrow" w:cs="Arial Narrow"/>
            <w:bCs/>
            <w:color w:val="000000" w:themeColor="text1"/>
            <w:szCs w:val="24"/>
          </w:rPr>
          <w:t>coinsurance</w:t>
        </w:r>
      </w:hyperlink>
      <w:r>
        <w:rPr>
          <w:rFonts w:eastAsia="Arial Narrow" w:cs="Arial Narrow"/>
          <w:szCs w:val="24"/>
        </w:rPr>
        <w:t xml:space="preserve">) and </w:t>
      </w:r>
      <w:hyperlink r:id="rId258" w:anchor="excluded-services" w:history="1">
        <w:r w:rsidRPr="00A9333C">
          <w:rPr>
            <w:rStyle w:val="Hyperlink"/>
            <w:rFonts w:eastAsia="Arial Narrow" w:cs="Arial Narrow"/>
            <w:bCs/>
            <w:color w:val="000000" w:themeColor="text1"/>
            <w:szCs w:val="24"/>
          </w:rPr>
          <w:t>excluded ser</w:t>
        </w:r>
        <w:r w:rsidRPr="00A9333C">
          <w:rPr>
            <w:rStyle w:val="Hyperlink"/>
            <w:rFonts w:eastAsia="Arial Narrow" w:cs="Arial Narrow"/>
            <w:bCs/>
            <w:color w:val="000000" w:themeColor="text1"/>
            <w:szCs w:val="24"/>
          </w:rPr>
          <w:t>vices</w:t>
        </w:r>
      </w:hyperlink>
      <w:r>
        <w:rPr>
          <w:rFonts w:eastAsia="Arial Narrow" w:cs="Arial Narrow"/>
          <w:szCs w:val="24"/>
        </w:rPr>
        <w:t xml:space="preserve"> under the </w:t>
      </w:r>
      <w:hyperlink r:id="rId259" w:anchor="plan" w:history="1">
        <w:r w:rsidRPr="00A9333C">
          <w:rPr>
            <w:rStyle w:val="Hyperlink"/>
            <w:rFonts w:eastAsia="Arial Narrow" w:cs="Arial Narrow"/>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260" w:anchor="plan" w:history="1">
        <w:r w:rsidRPr="00A9333C">
          <w:rPr>
            <w:rStyle w:val="Hyperlink"/>
            <w:rFonts w:eastAsia="Arial Narrow" w:cs="Arial Narrow"/>
            <w:bCs/>
            <w:color w:val="000000" w:themeColor="text1"/>
            <w:szCs w:val="24"/>
          </w:rPr>
          <w:t>plans</w:t>
        </w:r>
      </w:hyperlink>
      <w:r>
        <w:rPr>
          <w:rFonts w:eastAsia="Arial Narrow" w:cs="Arial Narrow"/>
          <w:szCs w:val="24"/>
        </w:rPr>
        <w:t xml:space="preserve">. </w:t>
      </w:r>
      <w:r>
        <w:rPr>
          <w:rFonts w:eastAsia="Arial Narrow" w:cs="Arial Narrow"/>
          <w:szCs w:val="24"/>
        </w:rPr>
        <w:t>Please note these coverage examples are based on self-only coverage.</w:t>
      </w:r>
    </w:p>
    <w:p w:rsidR="00E00D96" w:rsidRPr="00233535" w:rsidRDefault="005775B5" w:rsidP="00E00D96">
      <w:pPr>
        <w:spacing w:line="20" w:lineRule="exact"/>
        <w:rPr>
          <w:sz w:val="20"/>
          <w:szCs w:val="20"/>
        </w:rPr>
        <w:sectPr w:rsidR="00E00D96" w:rsidRPr="00233535" w:rsidSect="00D05B9A">
          <w:pgSz w:w="15840" w:h="12300" w:orient="landscape"/>
          <w:pgMar w:top="639" w:right="340" w:bottom="0" w:left="340" w:header="0" w:footer="240" w:gutter="0"/>
          <w:cols w:space="720" w:equalWidth="0">
            <w:col w:w="15160"/>
          </w:cols>
          <w:docGrid w:linePitch="326"/>
        </w:sectPr>
      </w:pPr>
    </w:p>
    <w:p w:rsidR="00D3103B" w:rsidRDefault="005775B5" w:rsidP="003B70CA">
      <w:pPr>
        <w:tabs>
          <w:tab w:val="right" w:pos="5184"/>
        </w:tabs>
        <w:spacing w:line="262" w:lineRule="auto"/>
        <w:ind w:left="90"/>
        <w:rPr>
          <w:rFonts w:cs="Arial"/>
          <w:color w:val="0775A8"/>
          <w:szCs w:val="24"/>
        </w:rPr>
      </w:pPr>
    </w:p>
    <w:p w:rsidR="00CE74D7" w:rsidRPr="003B70CA" w:rsidRDefault="005775B5"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61"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62"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$1,250</w:t>
      </w:r>
    </w:p>
    <w:p w:rsidR="00CE74D7" w:rsidRPr="003B70CA" w:rsidRDefault="005775B5"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63"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64" w:anchor="copayment" w:history="1">
        <w:r w:rsidRPr="003B70CA">
          <w:rPr>
            <w:rFonts w:eastAsia="Arial Narrow" w:cs="Arial Narrow"/>
            <w:b/>
            <w:bCs/>
            <w:szCs w:val="24"/>
            <w:u w:val="single"/>
          </w:rPr>
          <w:t>copayment</w:t>
        </w:r>
      </w:hyperlink>
      <w:r w:rsidRPr="003B70CA">
        <w:rPr>
          <w:rFonts w:eastAsia="Arial Narrow" w:cs="Arial Narrow"/>
          <w:b/>
          <w:bCs/>
          <w:szCs w:val="24"/>
        </w:rPr>
        <w:tab/>
        <w:t>$35</w:t>
      </w:r>
    </w:p>
    <w:p w:rsidR="00CE74D7" w:rsidRPr="003B70CA" w:rsidRDefault="005775B5"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65"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CE74D7" w:rsidRPr="003B70CA" w:rsidRDefault="005775B5"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66"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391AD1" w:rsidRDefault="005775B5" w:rsidP="00CA4D79">
      <w:pPr>
        <w:spacing w:line="261" w:lineRule="auto"/>
        <w:ind w:left="58" w:right="460"/>
        <w:rPr>
          <w:rFonts w:eastAsia="Arial Narrow" w:cs="Arial Narrow"/>
          <w:b/>
          <w:bCs/>
          <w:szCs w:val="24"/>
        </w:rPr>
      </w:pPr>
    </w:p>
    <w:p w:rsidR="00D3103B" w:rsidRDefault="005775B5" w:rsidP="00CA4D79">
      <w:pPr>
        <w:spacing w:line="261" w:lineRule="auto"/>
        <w:ind w:left="58" w:right="460"/>
        <w:rPr>
          <w:rFonts w:eastAsia="Arial Narrow" w:cs="Arial Narrow"/>
          <w:b/>
          <w:bCs/>
          <w:szCs w:val="24"/>
        </w:rPr>
      </w:pPr>
      <w:r>
        <w:rPr>
          <w:rFonts w:eastAsia="Arial Narrow" w:cs="Arial Narrow"/>
          <w:b/>
          <w:bCs/>
          <w:szCs w:val="24"/>
        </w:rPr>
        <w:t xml:space="preserve">This </w:t>
      </w:r>
      <w:r>
        <w:rPr>
          <w:rFonts w:eastAsia="Arial Narrow" w:cs="Arial Narrow"/>
          <w:b/>
          <w:bCs/>
          <w:szCs w:val="24"/>
        </w:rPr>
        <w:t>EXAMPLE event includes services</w:t>
      </w:r>
      <w:r>
        <w:rPr>
          <w:rFonts w:eastAsia="Arial Narrow" w:cs="Arial Narrow"/>
          <w:b/>
          <w:bCs/>
          <w:szCs w:val="24"/>
        </w:rPr>
        <w:t xml:space="preserve"> </w:t>
      </w:r>
      <w:r>
        <w:rPr>
          <w:rFonts w:eastAsia="Arial Narrow" w:cs="Arial Narrow"/>
          <w:b/>
          <w:bCs/>
          <w:szCs w:val="24"/>
        </w:rPr>
        <w:t>like:</w:t>
      </w:r>
    </w:p>
    <w:p w:rsidR="00D3103B" w:rsidRPr="00B47C82" w:rsidRDefault="005775B5" w:rsidP="00CA4D79">
      <w:pPr>
        <w:spacing w:line="261" w:lineRule="auto"/>
        <w:ind w:left="58" w:right="460"/>
        <w:rPr>
          <w:rFonts w:eastAsia="Arial Narrow" w:cs="Arial Narrow"/>
          <w:i/>
          <w:iCs/>
          <w:szCs w:val="24"/>
        </w:rPr>
      </w:pPr>
      <w:hyperlink r:id="rId267" w:anchor="specialist" w:history="1">
        <w:r w:rsidRPr="00B47C82">
          <w:rPr>
            <w:rStyle w:val="Hyperlink"/>
            <w:rFonts w:eastAsia="Arial Narrow" w:cs="Arial Narrow"/>
            <w:color w:val="auto"/>
            <w:szCs w:val="24"/>
          </w:rPr>
          <w:t>Specialist</w:t>
        </w:r>
      </w:hyperlink>
      <w:r w:rsidRPr="00B47C82">
        <w:rPr>
          <w:rFonts w:eastAsia="Arial Narrow" w:cs="Arial Narrow"/>
          <w:szCs w:val="24"/>
        </w:rPr>
        <w:t xml:space="preserve"> office visits (</w:t>
      </w:r>
      <w:r w:rsidRPr="00B47C82">
        <w:rPr>
          <w:rFonts w:eastAsia="Arial Narrow" w:cs="Arial Narrow"/>
          <w:i/>
          <w:iCs/>
          <w:szCs w:val="24"/>
        </w:rPr>
        <w:t>prenatal care)</w:t>
      </w:r>
    </w:p>
    <w:p w:rsidR="00D3103B" w:rsidRPr="00B47C82" w:rsidRDefault="005775B5" w:rsidP="00CA4D79">
      <w:pPr>
        <w:spacing w:line="261" w:lineRule="auto"/>
        <w:ind w:left="58" w:right="460"/>
        <w:rPr>
          <w:rFonts w:eastAsia="Arial Narrow" w:cs="Arial Narrow"/>
          <w:szCs w:val="24"/>
        </w:rPr>
      </w:pPr>
      <w:r w:rsidRPr="00B47C82">
        <w:rPr>
          <w:rFonts w:eastAsia="Arial Narrow" w:cs="Arial Narrow"/>
          <w:szCs w:val="24"/>
        </w:rPr>
        <w:t>Childbirth/Delivery Professional Services</w:t>
      </w:r>
    </w:p>
    <w:p w:rsidR="00B42AA6" w:rsidRPr="00B47C82" w:rsidRDefault="005775B5" w:rsidP="00CA4D79">
      <w:pPr>
        <w:spacing w:line="261" w:lineRule="auto"/>
        <w:ind w:left="58" w:right="460"/>
        <w:rPr>
          <w:rFonts w:eastAsia="Arial Narrow" w:cs="Arial Narrow"/>
          <w:szCs w:val="24"/>
        </w:rPr>
      </w:pPr>
      <w:r w:rsidRPr="00B47C82">
        <w:rPr>
          <w:rFonts w:eastAsia="Arial Narrow" w:cs="Arial Narrow"/>
          <w:szCs w:val="24"/>
        </w:rPr>
        <w:t xml:space="preserve">Childbirth/Delivery Facility Services </w:t>
      </w:r>
    </w:p>
    <w:p w:rsidR="00966C1D" w:rsidRPr="00B47C82" w:rsidRDefault="005775B5" w:rsidP="00CA4D79">
      <w:pPr>
        <w:spacing w:line="261" w:lineRule="auto"/>
        <w:ind w:left="58" w:right="460"/>
        <w:rPr>
          <w:rFonts w:eastAsia="Arial Narrow" w:cs="Arial Narrow"/>
          <w:szCs w:val="24"/>
        </w:rPr>
      </w:pPr>
      <w:hyperlink r:id="rId268" w:anchor="diagnostic-test" w:history="1">
        <w:r w:rsidRPr="00B47C82">
          <w:rPr>
            <w:rStyle w:val="Hyperlink"/>
            <w:rFonts w:eastAsia="Arial Narrow" w:cs="Arial Narrow"/>
            <w:color w:val="auto"/>
            <w:szCs w:val="24"/>
          </w:rPr>
          <w:t>Diagnostic tests</w:t>
        </w:r>
      </w:hyperlink>
      <w:r w:rsidRPr="00B47C82">
        <w:rPr>
          <w:rFonts w:eastAsia="Arial Narrow" w:cs="Arial Narrow"/>
          <w:szCs w:val="24"/>
        </w:rPr>
        <w:t xml:space="preserve"> (</w:t>
      </w:r>
      <w:r w:rsidRPr="00B47C82">
        <w:rPr>
          <w:rFonts w:eastAsia="Arial Narrow" w:cs="Arial Narrow"/>
          <w:i/>
          <w:iCs/>
          <w:szCs w:val="24"/>
        </w:rPr>
        <w:t>ultrasounds and blood work)</w:t>
      </w:r>
      <w:r w:rsidRPr="00B47C82">
        <w:rPr>
          <w:rFonts w:eastAsia="Arial Narrow" w:cs="Arial Narrow"/>
          <w:szCs w:val="24"/>
        </w:rPr>
        <w:t xml:space="preserve"> </w:t>
      </w:r>
    </w:p>
    <w:p w:rsidR="00D3103B" w:rsidRPr="00B47C82" w:rsidRDefault="005775B5" w:rsidP="00CA4D79">
      <w:pPr>
        <w:spacing w:line="261" w:lineRule="auto"/>
        <w:ind w:left="58" w:right="460"/>
        <w:rPr>
          <w:rFonts w:eastAsia="Arial Narrow" w:cs="Arial Narrow"/>
          <w:i/>
          <w:iCs/>
          <w:szCs w:val="24"/>
        </w:rPr>
      </w:pPr>
      <w:hyperlink r:id="rId269" w:anchor="specialist" w:history="1">
        <w:r w:rsidRPr="00B47C82">
          <w:rPr>
            <w:rStyle w:val="Hyperlink"/>
            <w:rFonts w:eastAsia="Arial Narrow" w:cs="Arial Narrow"/>
            <w:color w:val="auto"/>
            <w:szCs w:val="24"/>
          </w:rPr>
          <w:t>Specialist</w:t>
        </w:r>
      </w:hyperlink>
      <w:r w:rsidRPr="00B47C82">
        <w:rPr>
          <w:rFonts w:eastAsia="Arial Narrow" w:cs="Arial Narrow"/>
          <w:szCs w:val="24"/>
        </w:rPr>
        <w:t xml:space="preserve"> </w:t>
      </w:r>
      <w:r w:rsidRPr="00B47C82">
        <w:rPr>
          <w:rFonts w:eastAsia="Arial Narrow" w:cs="Arial Narrow"/>
          <w:szCs w:val="24"/>
        </w:rPr>
        <w:t xml:space="preserve">visit </w:t>
      </w:r>
      <w:r w:rsidRPr="00B47C82">
        <w:rPr>
          <w:rFonts w:eastAsia="Arial Narrow" w:cs="Arial Narrow"/>
          <w:i/>
          <w:iCs/>
          <w:szCs w:val="24"/>
        </w:rPr>
        <w:t>(anesthesia)</w:t>
      </w:r>
    </w:p>
    <w:p w:rsidR="0028330D" w:rsidRDefault="005775B5" w:rsidP="0028330D">
      <w:pPr>
        <w:spacing w:line="261" w:lineRule="auto"/>
        <w:ind w:right="460"/>
        <w:rPr>
          <w:sz w:val="20"/>
          <w:szCs w:val="20"/>
        </w:rPr>
      </w:pPr>
    </w:p>
    <w:p w:rsidR="00E00D96" w:rsidRDefault="005775B5"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4D02C4" w:rsidTr="00D35FD0">
        <w:trPr>
          <w:cantSplit/>
          <w:trHeight w:val="304"/>
          <w:tblHeader/>
        </w:trPr>
        <w:tc>
          <w:tcPr>
            <w:tcW w:w="20" w:type="dxa"/>
            <w:vAlign w:val="bottom"/>
          </w:tcPr>
          <w:p w:rsidR="00E00D96" w:rsidRDefault="005775B5"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5775B5"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5775B5" w:rsidP="003921E4">
            <w:pPr>
              <w:jc w:val="right"/>
              <w:rPr>
                <w:sz w:val="20"/>
                <w:szCs w:val="20"/>
              </w:rPr>
            </w:pPr>
            <w:r>
              <w:rPr>
                <w:rFonts w:eastAsia="Arial Narrow" w:cs="Arial Narrow"/>
                <w:b/>
                <w:bCs/>
                <w:szCs w:val="24"/>
              </w:rPr>
              <w:t>$12,70</w:t>
            </w:r>
            <w:r>
              <w:rPr>
                <w:rFonts w:eastAsia="Arial Narrow" w:cs="Arial Narrow"/>
                <w:b/>
                <w:bCs/>
                <w:szCs w:val="24"/>
              </w:rPr>
              <w:t>0</w:t>
            </w:r>
          </w:p>
        </w:tc>
        <w:tc>
          <w:tcPr>
            <w:tcW w:w="30" w:type="dxa"/>
            <w:tcBorders>
              <w:left w:val="nil"/>
              <w:bottom w:val="single" w:sz="8" w:space="0" w:color="729FDC"/>
            </w:tcBorders>
            <w:shd w:val="clear" w:color="auto" w:fill="C0E8FB"/>
            <w:vAlign w:val="bottom"/>
          </w:tcPr>
          <w:p w:rsidR="00E00D96" w:rsidRDefault="005775B5" w:rsidP="0036750A">
            <w:pPr>
              <w:rPr>
                <w:szCs w:val="24"/>
              </w:rPr>
            </w:pPr>
          </w:p>
        </w:tc>
      </w:tr>
      <w:tr w:rsidR="004D02C4" w:rsidTr="00D35FD0">
        <w:trPr>
          <w:cantSplit/>
          <w:trHeight w:val="344"/>
        </w:trPr>
        <w:tc>
          <w:tcPr>
            <w:tcW w:w="20" w:type="dxa"/>
            <w:vAlign w:val="bottom"/>
          </w:tcPr>
          <w:p w:rsidR="00E00D96" w:rsidRDefault="005775B5" w:rsidP="0036750A">
            <w:pPr>
              <w:rPr>
                <w:szCs w:val="24"/>
              </w:rPr>
            </w:pPr>
          </w:p>
        </w:tc>
        <w:tc>
          <w:tcPr>
            <w:tcW w:w="3612" w:type="dxa"/>
            <w:tcBorders>
              <w:top w:val="single" w:sz="4" w:space="0" w:color="729FDC"/>
              <w:bottom w:val="single" w:sz="8" w:space="0" w:color="729FDC"/>
            </w:tcBorders>
            <w:vAlign w:val="bottom"/>
          </w:tcPr>
          <w:p w:rsidR="00E00D96" w:rsidRDefault="005775B5"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5775B5" w:rsidP="0036750A">
            <w:pPr>
              <w:rPr>
                <w:szCs w:val="24"/>
              </w:rPr>
            </w:pPr>
          </w:p>
        </w:tc>
        <w:tc>
          <w:tcPr>
            <w:tcW w:w="30" w:type="dxa"/>
            <w:tcBorders>
              <w:top w:val="single" w:sz="8" w:space="0" w:color="C0E8FB"/>
            </w:tcBorders>
            <w:vAlign w:val="bottom"/>
          </w:tcPr>
          <w:p w:rsidR="00E00D96" w:rsidRDefault="005775B5" w:rsidP="0036750A">
            <w:pPr>
              <w:rPr>
                <w:szCs w:val="24"/>
              </w:rPr>
            </w:pPr>
          </w:p>
        </w:tc>
      </w:tr>
      <w:tr w:rsidR="004D02C4" w:rsidTr="002F2E02">
        <w:trPr>
          <w:cantSplit/>
          <w:trHeight w:val="296"/>
        </w:trPr>
        <w:tc>
          <w:tcPr>
            <w:tcW w:w="20" w:type="dxa"/>
            <w:tcBorders>
              <w:right w:val="single" w:sz="8" w:space="0" w:color="EAEFF5"/>
            </w:tcBorders>
            <w:vAlign w:val="bottom"/>
          </w:tcPr>
          <w:p w:rsidR="00E00D96" w:rsidRDefault="005775B5"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5775B5" w:rsidP="0036750A">
            <w:pPr>
              <w:ind w:left="1740"/>
              <w:rPr>
                <w:sz w:val="20"/>
                <w:szCs w:val="20"/>
              </w:rPr>
            </w:pPr>
            <w:hyperlink r:id="rId270" w:anchor="cost-sharing" w:history="1">
              <w:r w:rsidRPr="00555905">
                <w:rPr>
                  <w:rStyle w:val="Hyperlink"/>
                  <w:rFonts w:eastAsia="Arial Narrow" w:cs="Arial Narrow"/>
                  <w:i/>
                  <w:iCs/>
                  <w:color w:val="000000" w:themeColor="text1"/>
                  <w:szCs w:val="24"/>
                </w:rPr>
                <w:t>Cost Sharing</w:t>
              </w:r>
            </w:hyperlink>
          </w:p>
        </w:tc>
        <w:tc>
          <w:tcPr>
            <w:tcW w:w="1023" w:type="dxa"/>
            <w:tcBorders>
              <w:bottom w:val="single" w:sz="8" w:space="0" w:color="729FDC"/>
            </w:tcBorders>
            <w:shd w:val="clear" w:color="auto" w:fill="EAEFF5"/>
            <w:vAlign w:val="bottom"/>
          </w:tcPr>
          <w:p w:rsidR="00E00D96" w:rsidRDefault="005775B5" w:rsidP="0036750A">
            <w:pPr>
              <w:rPr>
                <w:szCs w:val="24"/>
              </w:rPr>
            </w:pPr>
          </w:p>
        </w:tc>
        <w:tc>
          <w:tcPr>
            <w:tcW w:w="30" w:type="dxa"/>
            <w:tcBorders>
              <w:left w:val="single" w:sz="8" w:space="0" w:color="EAEFF5"/>
            </w:tcBorders>
            <w:vAlign w:val="bottom"/>
          </w:tcPr>
          <w:p w:rsidR="00E00D96" w:rsidRDefault="005775B5" w:rsidP="0036750A">
            <w:pPr>
              <w:rPr>
                <w:szCs w:val="24"/>
              </w:rPr>
            </w:pPr>
          </w:p>
        </w:tc>
      </w:tr>
      <w:tr w:rsidR="004D02C4" w:rsidTr="002F2E02">
        <w:trPr>
          <w:cantSplit/>
          <w:trHeight w:val="298"/>
        </w:trPr>
        <w:tc>
          <w:tcPr>
            <w:tcW w:w="20" w:type="dxa"/>
            <w:tcBorders>
              <w:bottom w:val="single" w:sz="8" w:space="0" w:color="729FDC"/>
            </w:tcBorders>
            <w:vAlign w:val="bottom"/>
          </w:tcPr>
          <w:p w:rsidR="00E00D96" w:rsidRPr="00B47C82" w:rsidRDefault="005775B5" w:rsidP="0036750A">
            <w:pPr>
              <w:rPr>
                <w:szCs w:val="24"/>
              </w:rPr>
            </w:pPr>
          </w:p>
        </w:tc>
        <w:tc>
          <w:tcPr>
            <w:tcW w:w="3612" w:type="dxa"/>
            <w:tcBorders>
              <w:bottom w:val="single" w:sz="8" w:space="0" w:color="729FDC"/>
              <w:right w:val="single" w:sz="8" w:space="0" w:color="729FDC"/>
            </w:tcBorders>
            <w:vAlign w:val="bottom"/>
          </w:tcPr>
          <w:p w:rsidR="00E00D96" w:rsidRPr="00B47C82" w:rsidRDefault="005775B5" w:rsidP="0036750A">
            <w:pPr>
              <w:ind w:left="60"/>
              <w:rPr>
                <w:sz w:val="20"/>
                <w:szCs w:val="20"/>
              </w:rPr>
            </w:pPr>
            <w:hyperlink r:id="rId271" w:anchor="deductible" w:history="1">
              <w:r w:rsidRPr="00B47C82">
                <w:rPr>
                  <w:rStyle w:val="Hyperlink"/>
                  <w:rFonts w:eastAsia="Arial Narrow" w:cs="Arial Narrow"/>
                  <w:color w:val="auto"/>
                  <w:szCs w:val="24"/>
                </w:rPr>
                <w:t>Deductibles</w:t>
              </w:r>
            </w:hyperlink>
          </w:p>
        </w:tc>
        <w:tc>
          <w:tcPr>
            <w:tcW w:w="1023"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$1,250</w:t>
            </w:r>
          </w:p>
        </w:tc>
        <w:tc>
          <w:tcPr>
            <w:tcW w:w="30" w:type="dxa"/>
            <w:vAlign w:val="bottom"/>
          </w:tcPr>
          <w:p w:rsidR="00E00D96" w:rsidRDefault="005775B5" w:rsidP="0036750A">
            <w:pPr>
              <w:rPr>
                <w:szCs w:val="24"/>
              </w:rPr>
            </w:pPr>
          </w:p>
        </w:tc>
      </w:tr>
      <w:tr w:rsidR="004D02C4" w:rsidTr="002F2E02">
        <w:trPr>
          <w:cantSplit/>
          <w:trHeight w:val="294"/>
        </w:trPr>
        <w:tc>
          <w:tcPr>
            <w:tcW w:w="20" w:type="dxa"/>
            <w:tcBorders>
              <w:bottom w:val="single" w:sz="8" w:space="0" w:color="729FDC"/>
            </w:tcBorders>
            <w:vAlign w:val="bottom"/>
          </w:tcPr>
          <w:p w:rsidR="00E00D96" w:rsidRPr="00B47C82" w:rsidRDefault="005775B5" w:rsidP="0036750A">
            <w:pPr>
              <w:rPr>
                <w:szCs w:val="24"/>
              </w:rPr>
            </w:pPr>
          </w:p>
        </w:tc>
        <w:tc>
          <w:tcPr>
            <w:tcW w:w="3612" w:type="dxa"/>
            <w:tcBorders>
              <w:bottom w:val="single" w:sz="8" w:space="0" w:color="729FDC"/>
              <w:right w:val="single" w:sz="8" w:space="0" w:color="729FDC"/>
            </w:tcBorders>
            <w:vAlign w:val="bottom"/>
          </w:tcPr>
          <w:p w:rsidR="00E00D96" w:rsidRPr="00B47C82" w:rsidRDefault="005775B5" w:rsidP="0036750A">
            <w:pPr>
              <w:ind w:left="60"/>
              <w:rPr>
                <w:sz w:val="20"/>
                <w:szCs w:val="20"/>
              </w:rPr>
            </w:pPr>
            <w:hyperlink r:id="rId272" w:anchor="copayment" w:history="1">
              <w:r w:rsidRPr="00B47C82">
                <w:rPr>
                  <w:rStyle w:val="Hyperlink"/>
                  <w:rFonts w:eastAsia="Arial Narrow" w:cs="Arial Narrow"/>
                  <w:color w:val="auto"/>
                  <w:szCs w:val="24"/>
                </w:rPr>
                <w:t>Copayments</w:t>
              </w:r>
            </w:hyperlink>
          </w:p>
        </w:tc>
        <w:tc>
          <w:tcPr>
            <w:tcW w:w="1023"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$0</w:t>
            </w:r>
          </w:p>
        </w:tc>
        <w:tc>
          <w:tcPr>
            <w:tcW w:w="30" w:type="dxa"/>
            <w:vAlign w:val="bottom"/>
          </w:tcPr>
          <w:p w:rsidR="00E00D96" w:rsidRDefault="005775B5" w:rsidP="0036750A">
            <w:pPr>
              <w:rPr>
                <w:szCs w:val="24"/>
              </w:rPr>
            </w:pPr>
          </w:p>
        </w:tc>
      </w:tr>
      <w:tr w:rsidR="004D02C4" w:rsidTr="002F2E02">
        <w:trPr>
          <w:cantSplit/>
          <w:trHeight w:val="308"/>
        </w:trPr>
        <w:tc>
          <w:tcPr>
            <w:tcW w:w="20" w:type="dxa"/>
            <w:tcBorders>
              <w:bottom w:val="single" w:sz="8" w:space="0" w:color="729FDC"/>
            </w:tcBorders>
            <w:vAlign w:val="bottom"/>
          </w:tcPr>
          <w:p w:rsidR="00E00D96" w:rsidRPr="00B47C82" w:rsidRDefault="005775B5" w:rsidP="0036750A">
            <w:pPr>
              <w:rPr>
                <w:szCs w:val="24"/>
              </w:rPr>
            </w:pPr>
          </w:p>
        </w:tc>
        <w:tc>
          <w:tcPr>
            <w:tcW w:w="3612" w:type="dxa"/>
            <w:tcBorders>
              <w:bottom w:val="single" w:sz="8" w:space="0" w:color="729FDC"/>
              <w:right w:val="single" w:sz="8" w:space="0" w:color="729FDC"/>
            </w:tcBorders>
            <w:vAlign w:val="bottom"/>
          </w:tcPr>
          <w:p w:rsidR="00E00D96" w:rsidRPr="00B47C82" w:rsidRDefault="005775B5" w:rsidP="0036750A">
            <w:pPr>
              <w:ind w:left="60"/>
              <w:rPr>
                <w:sz w:val="20"/>
                <w:szCs w:val="20"/>
              </w:rPr>
            </w:pPr>
            <w:hyperlink r:id="rId273" w:anchor="coinsurance" w:history="1">
              <w:r w:rsidRPr="00B47C82">
                <w:rPr>
                  <w:rStyle w:val="Hyperlink"/>
                  <w:rFonts w:eastAsia="Arial Narrow" w:cs="Arial Narrow"/>
                  <w:color w:val="auto"/>
                  <w:szCs w:val="24"/>
                </w:rPr>
                <w:t>Coinsurance</w:t>
              </w:r>
            </w:hyperlink>
          </w:p>
        </w:tc>
        <w:tc>
          <w:tcPr>
            <w:tcW w:w="1023"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$1,750</w:t>
            </w:r>
          </w:p>
        </w:tc>
        <w:tc>
          <w:tcPr>
            <w:tcW w:w="30" w:type="dxa"/>
            <w:vAlign w:val="bottom"/>
          </w:tcPr>
          <w:p w:rsidR="00E00D96" w:rsidRDefault="005775B5" w:rsidP="0036750A">
            <w:pPr>
              <w:rPr>
                <w:szCs w:val="24"/>
              </w:rPr>
            </w:pPr>
          </w:p>
        </w:tc>
      </w:tr>
      <w:tr w:rsidR="004D02C4"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5775B5"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5775B5"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5775B5" w:rsidP="0036750A">
            <w:pPr>
              <w:rPr>
                <w:szCs w:val="24"/>
              </w:rPr>
            </w:pPr>
          </w:p>
        </w:tc>
        <w:tc>
          <w:tcPr>
            <w:tcW w:w="30" w:type="dxa"/>
            <w:vAlign w:val="bottom"/>
          </w:tcPr>
          <w:p w:rsidR="00E00D96" w:rsidRDefault="005775B5" w:rsidP="0036750A">
            <w:pPr>
              <w:rPr>
                <w:szCs w:val="24"/>
              </w:rPr>
            </w:pPr>
          </w:p>
        </w:tc>
      </w:tr>
      <w:tr w:rsidR="004D02C4" w:rsidTr="002F2E02">
        <w:trPr>
          <w:cantSplit/>
          <w:trHeight w:val="286"/>
        </w:trPr>
        <w:tc>
          <w:tcPr>
            <w:tcW w:w="20" w:type="dxa"/>
            <w:vAlign w:val="bottom"/>
          </w:tcPr>
          <w:p w:rsidR="00E00D96" w:rsidRDefault="005775B5" w:rsidP="0036750A">
            <w:pPr>
              <w:rPr>
                <w:szCs w:val="24"/>
              </w:rPr>
            </w:pPr>
          </w:p>
        </w:tc>
        <w:tc>
          <w:tcPr>
            <w:tcW w:w="3612" w:type="dxa"/>
            <w:tcBorders>
              <w:bottom w:val="single" w:sz="8" w:space="0" w:color="729FDC"/>
              <w:right w:val="single" w:sz="8" w:space="0" w:color="729FDC"/>
            </w:tcBorders>
            <w:vAlign w:val="bottom"/>
          </w:tcPr>
          <w:p w:rsidR="00E00D96" w:rsidRDefault="005775B5"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$60</w:t>
            </w:r>
          </w:p>
        </w:tc>
        <w:tc>
          <w:tcPr>
            <w:tcW w:w="30" w:type="dxa"/>
            <w:tcBorders>
              <w:bottom w:val="single" w:sz="8" w:space="0" w:color="729FDC"/>
            </w:tcBorders>
            <w:vAlign w:val="bottom"/>
          </w:tcPr>
          <w:p w:rsidR="00E00D96" w:rsidRDefault="005775B5" w:rsidP="0036750A">
            <w:pPr>
              <w:rPr>
                <w:szCs w:val="24"/>
              </w:rPr>
            </w:pPr>
          </w:p>
        </w:tc>
      </w:tr>
      <w:tr w:rsidR="004D02C4" w:rsidTr="002F2E02">
        <w:trPr>
          <w:cantSplit/>
          <w:trHeight w:val="292"/>
        </w:trPr>
        <w:tc>
          <w:tcPr>
            <w:tcW w:w="20" w:type="dxa"/>
            <w:tcBorders>
              <w:right w:val="single" w:sz="8" w:space="0" w:color="C0E8FB"/>
            </w:tcBorders>
            <w:vAlign w:val="bottom"/>
          </w:tcPr>
          <w:p w:rsidR="00E00D96" w:rsidRDefault="005775B5"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5775B5" w:rsidP="0036750A">
            <w:pPr>
              <w:ind w:left="80"/>
              <w:rPr>
                <w:sz w:val="20"/>
                <w:szCs w:val="20"/>
              </w:rPr>
            </w:pPr>
            <w:r>
              <w:rPr>
                <w:rFonts w:eastAsia="Arial Narrow" w:cs="Arial Narrow"/>
                <w:b/>
                <w:bCs/>
                <w:szCs w:val="24"/>
              </w:rPr>
              <w:t xml:space="preserve">The total Peg would </w:t>
            </w:r>
            <w:r>
              <w:rPr>
                <w:rFonts w:eastAsia="Arial Narrow" w:cs="Arial Narrow"/>
                <w:b/>
                <w:bCs/>
                <w:szCs w:val="24"/>
              </w:rPr>
              <w:t>pay is</w:t>
            </w:r>
          </w:p>
        </w:tc>
        <w:tc>
          <w:tcPr>
            <w:tcW w:w="1023" w:type="dxa"/>
            <w:tcBorders>
              <w:bottom w:val="single" w:sz="8" w:space="0" w:color="729FDC"/>
            </w:tcBorders>
            <w:shd w:val="clear" w:color="auto" w:fill="C0E8FB"/>
            <w:vAlign w:val="bottom"/>
          </w:tcPr>
          <w:p w:rsidR="00E00D96" w:rsidRDefault="005775B5" w:rsidP="0036750A">
            <w:pPr>
              <w:jc w:val="right"/>
              <w:rPr>
                <w:sz w:val="20"/>
                <w:szCs w:val="20"/>
              </w:rPr>
            </w:pPr>
            <w:r>
              <w:rPr>
                <w:rFonts w:eastAsia="Arial Narrow" w:cs="Arial Narrow"/>
                <w:b/>
                <w:bCs/>
                <w:szCs w:val="24"/>
              </w:rPr>
              <w:t>$3,060</w:t>
            </w:r>
          </w:p>
        </w:tc>
        <w:tc>
          <w:tcPr>
            <w:tcW w:w="30" w:type="dxa"/>
            <w:tcBorders>
              <w:bottom w:val="single" w:sz="8" w:space="0" w:color="729FDC"/>
            </w:tcBorders>
            <w:vAlign w:val="bottom"/>
          </w:tcPr>
          <w:p w:rsidR="00E00D96" w:rsidRDefault="005775B5" w:rsidP="0036750A">
            <w:pPr>
              <w:rPr>
                <w:szCs w:val="24"/>
              </w:rPr>
            </w:pPr>
          </w:p>
        </w:tc>
      </w:tr>
    </w:tbl>
    <w:p w:rsidR="00E00D96" w:rsidRDefault="005775B5" w:rsidP="00E00D96">
      <w:pPr>
        <w:spacing w:line="20" w:lineRule="exact"/>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2232025</wp:posOffset>
                </wp:positionH>
                <wp:positionV relativeFrom="paragraph">
                  <wp:posOffset>728980</wp:posOffset>
                </wp:positionV>
                <wp:extent cx="510540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105400" cy="3333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3404EC" w:rsidRDefault="005775B5">
                            <w:r>
                              <w:t xml:space="preserve">The </w:t>
                            </w:r>
                            <w:hyperlink r:id="rId274" w:anchor="plan" w:history="1">
                              <w:r w:rsidRPr="00A9333C">
                                <w:rPr>
                                  <w:rStyle w:val="Hyperlink"/>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30" type="#_x0000_t202" style="position:absolute;margin-left:175.75pt;margin-top:57.4pt;width:402pt;height:2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" fillcolor="white [3201]" strokecolor="white [3212]" strokeweight=".5pt">
                <v:textbox>
                  <w:txbxContent>
                    <w:p w:rsidR="003404EC" w:rsidRDefault="005775B5">
                      <w:r>
                        <w:t xml:space="preserve">The </w:t>
                      </w:r>
                      <w:hyperlink r:id="rId275" w:anchor="plan" w:history="1">
                        <w:r w:rsidRPr="00A9333C">
                          <w:rPr>
                            <w:rStyle w:val="Hyperlink"/>
                            <w:bCs/>
                            <w:color w:val="000000" w:themeColor="text1"/>
                          </w:rPr>
                          <w:t>plan</w:t>
                        </w:r>
                      </w:hyperlink>
                      <w:r>
                        <w:t xml:space="preserve"> would be responsible for the other costs of these EXAMPLE covered services.</w:t>
                      </w:r>
                    </w:p>
                  </w:txbxContent>
                </v:textbox>
              </v:shape>
            </w:pict>
          </mc:Fallback>
        </mc:AlternateContent>
      </w: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27544</wp:posOffset>
                </wp:positionH>
                <wp:positionV relativeFrom="paragraph">
                  <wp:posOffset>91176</wp:posOffset>
                </wp:positionV>
                <wp:extent cx="9566694" cy="623455"/>
                <wp:effectExtent l="0" t="0" r="15875" b="24765"/>
                <wp:wrapNone/>
                <wp:docPr id="64" name="Rectangle 64" descr="Rectangle"/>
                <wp:cNvGraphicFramePr/>
                <a:graphic xmlns:a="http://schemas.openxmlformats.org/drawingml/2006/main">
                  <a:graphicData uri="http://schemas.microsoft.com/office/word/2010/wordprocessingShape">
                    <wps:wsp>
                      <wps:cNvSpPr/>
                      <wps:spPr>
                        <a:xfrm>
                          <a:off x="0" y="0"/>
                          <a:ext cx="9566694" cy="623455"/>
                        </a:xfrm>
                        <a:prstGeom prst="rect">
                          <a:avLst/>
                        </a:prstGeom>
                      </wps:spPr>
                      <wps:style>
                        <a:lnRef idx="2">
                          <a:schemeClr val="dk1"/>
                        </a:lnRef>
                        <a:fillRef idx="1">
                          <a:schemeClr val="lt1"/>
                        </a:fillRef>
                        <a:effectRef idx="0">
                          <a:schemeClr val="dk1"/>
                        </a:effectRef>
                        <a:fontRef idx="minor">
                          <a:schemeClr val="dk1"/>
                        </a:fontRef>
                      </wps:style>
                      <wps:txbx>
                        <w:txbxContent>
                          <w:p w:rsidR="003404EC" w:rsidRDefault="005775B5"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76"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77"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w:t>
                            </w:r>
                            <w:r>
                              <w:rPr>
                                <w:rFonts w:eastAsia="Arial Narrow" w:cs="Arial Narrow"/>
                                <w:szCs w:val="24"/>
                              </w:rPr>
                              <w:t xml:space="preserve"> information about the wellness program, please contact: 1-888-982-3862.</w:t>
                            </w:r>
                          </w:p>
                          <w:p w:rsidR="003404EC" w:rsidRDefault="005775B5" w:rsidP="00B667E1">
                            <w:pPr>
                              <w:ind w:left="200"/>
                              <w:rPr>
                                <w:rFonts w:eastAsia="Arial Narrow" w:cs="Arial Narrow"/>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31" alt="Rectangle" style="position:absolute;margin-left:2.15pt;margin-top:7.2pt;width:753.3pt;height:49.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" fillcolor="white [3201]" strokecolor="black [3200]" strokeweight="1pt">
                <v:textbox inset="0,,0">
                  <w:txbxContent>
                    <w:p w:rsidR="003404EC" w:rsidRDefault="005775B5" w:rsidP="00B667E1">
                      <w:pPr>
                        <w:ind w:left="200"/>
                        <w:rPr>
                          <w:rFonts w:eastAsia="Arial Narrow" w:cs="Arial Narrow"/>
                          <w:szCs w:val="24"/>
                        </w:rPr>
                      </w:pPr>
                      <w:r>
                        <w:rPr>
                          <w:rFonts w:eastAsia="Arial Narrow" w:cs="Arial Narrow"/>
                          <w:szCs w:val="24"/>
                        </w:rPr>
                        <w:t xml:space="preserve">Note: These numbers assume the patient does not participate in the </w:t>
                      </w:r>
                      <w:hyperlink r:id="rId278" w:anchor="plan" w:history="1">
                        <w:r>
                          <w:rPr>
                            <w:rFonts w:eastAsia="Arial Narrow" w:cs="Arial Narrow"/>
                            <w:szCs w:val="24"/>
                            <w:u w:val="single"/>
                          </w:rPr>
                          <w:t>plan’s</w:t>
                        </w:r>
                      </w:hyperlink>
                      <w:r>
                        <w:rPr>
                          <w:rFonts w:eastAsia="Arial Narrow" w:cs="Arial Narrow"/>
                          <w:szCs w:val="24"/>
                        </w:rPr>
                        <w:t xml:space="preserve"> wellness program. If you participate in the </w:t>
                      </w:r>
                      <w:hyperlink r:id="rId279" w:anchor="plan" w:history="1">
                        <w:r>
                          <w:rPr>
                            <w:rFonts w:eastAsia="Arial Narrow" w:cs="Arial Narrow"/>
                            <w:szCs w:val="24"/>
                            <w:u w:val="single"/>
                          </w:rPr>
                          <w:t>plan’s</w:t>
                        </w:r>
                      </w:hyperlink>
                      <w:r>
                        <w:rPr>
                          <w:rFonts w:eastAsia="Arial Narrow" w:cs="Arial Narrow"/>
                          <w:szCs w:val="24"/>
                        </w:rPr>
                        <w:t xml:space="preserve"> wellness program, you may be able to reduce your costs. For more</w:t>
                      </w:r>
                      <w:r>
                        <w:rPr>
                          <w:rFonts w:eastAsia="Arial Narrow" w:cs="Arial Narrow"/>
                          <w:szCs w:val="24"/>
                        </w:rPr>
                        <w:t xml:space="preserve"> information about the wellness program, please contact: 1-888-982-3862.</w:t>
                      </w:r>
                    </w:p>
                    <w:p w:rsidR="003404EC" w:rsidRDefault="005775B5" w:rsidP="00B667E1">
                      <w:pPr>
                        <w:ind w:left="200"/>
                        <w:rPr>
                          <w:rFonts w:eastAsia="Arial Narrow" w:cs="Arial Narrow"/>
                          <w:szCs w:val="24"/>
                        </w:rPr>
                      </w:pPr>
                    </w:p>
                  </w:txbxContent>
                </v:textbox>
              </v:rect>
            </w:pict>
          </mc:Fallback>
        </mc:AlternateContent>
      </w:r>
      <w:r>
        <w:rPr>
          <w:sz w:val="20"/>
          <w:szCs w:val="20"/>
        </w:rPr>
        <w:br w:type="column"/>
      </w:r>
    </w:p>
    <w:p w:rsidR="00225434" w:rsidRDefault="005775B5" w:rsidP="00225434">
      <w:pPr>
        <w:tabs>
          <w:tab w:val="right" w:pos="5184"/>
        </w:tabs>
        <w:spacing w:line="262" w:lineRule="auto"/>
        <w:ind w:left="90"/>
        <w:rPr>
          <w:rFonts w:cs="Arial"/>
          <w:color w:val="0775A8"/>
          <w:szCs w:val="24"/>
        </w:rPr>
      </w:pPr>
    </w:p>
    <w:p w:rsidR="00225434" w:rsidRPr="003B70CA" w:rsidRDefault="005775B5"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80"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81"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$1,250</w:t>
      </w:r>
    </w:p>
    <w:p w:rsidR="00225434" w:rsidRPr="003B70CA" w:rsidRDefault="005775B5"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82"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83" w:anchor="copayment" w:history="1">
        <w:r w:rsidRPr="003B70CA">
          <w:rPr>
            <w:rFonts w:eastAsia="Arial Narrow" w:cs="Arial Narrow"/>
            <w:b/>
            <w:bCs/>
            <w:szCs w:val="24"/>
            <w:u w:val="single"/>
          </w:rPr>
          <w:t>copayment</w:t>
        </w:r>
      </w:hyperlink>
      <w:r w:rsidRPr="003B70CA">
        <w:rPr>
          <w:rFonts w:eastAsia="Arial Narrow" w:cs="Arial Narrow"/>
          <w:b/>
          <w:bCs/>
          <w:szCs w:val="24"/>
        </w:rPr>
        <w:tab/>
        <w:t>$35</w:t>
      </w:r>
    </w:p>
    <w:p w:rsidR="00225434" w:rsidRPr="003B70CA" w:rsidRDefault="005775B5"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84"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5775B5"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85"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5775B5" w:rsidP="00D862AE">
      <w:pPr>
        <w:spacing w:line="261" w:lineRule="auto"/>
        <w:ind w:right="460"/>
        <w:rPr>
          <w:rFonts w:eastAsia="Arial Narrow" w:cs="Arial Narrow"/>
          <w:b/>
          <w:bCs/>
          <w:szCs w:val="24"/>
        </w:rPr>
      </w:pPr>
    </w:p>
    <w:p w:rsidR="00D862AE" w:rsidRDefault="005775B5"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B47C82" w:rsidRDefault="005775B5" w:rsidP="00D862AE">
      <w:pPr>
        <w:spacing w:line="261" w:lineRule="auto"/>
        <w:ind w:right="460"/>
        <w:rPr>
          <w:rFonts w:eastAsia="Arial Narrow" w:cs="Arial Narrow"/>
          <w:i/>
          <w:iCs/>
          <w:szCs w:val="24"/>
        </w:rPr>
      </w:pPr>
      <w:hyperlink r:id="rId286" w:anchor="primary-care-physician" w:history="1">
        <w:r w:rsidRPr="00B47C82">
          <w:rPr>
            <w:rStyle w:val="Hyperlink"/>
            <w:rFonts w:eastAsia="Arial Narrow" w:cs="Arial Narrow"/>
            <w:color w:val="auto"/>
            <w:szCs w:val="24"/>
          </w:rPr>
          <w:t>Primary care physician</w:t>
        </w:r>
      </w:hyperlink>
      <w:r w:rsidRPr="00B47C82">
        <w:rPr>
          <w:rFonts w:eastAsia="Arial Narrow" w:cs="Arial Narrow"/>
          <w:szCs w:val="24"/>
        </w:rPr>
        <w:t xml:space="preserve"> office visits </w:t>
      </w:r>
      <w:r w:rsidRPr="00B47C82">
        <w:rPr>
          <w:rFonts w:eastAsia="Arial Narrow" w:cs="Arial Narrow"/>
          <w:i/>
          <w:szCs w:val="24"/>
        </w:rPr>
        <w:t>(including disease education)</w:t>
      </w:r>
    </w:p>
    <w:p w:rsidR="00D862AE" w:rsidRPr="00B47C82" w:rsidRDefault="005775B5" w:rsidP="00D862AE">
      <w:pPr>
        <w:spacing w:line="261" w:lineRule="auto"/>
        <w:ind w:right="460"/>
        <w:rPr>
          <w:rFonts w:eastAsia="Arial Narrow" w:cs="Arial Narrow"/>
          <w:szCs w:val="24"/>
        </w:rPr>
      </w:pPr>
      <w:hyperlink r:id="rId287" w:anchor="diagnostic-test" w:history="1">
        <w:r w:rsidRPr="00B47C82">
          <w:rPr>
            <w:rStyle w:val="Hyperlink"/>
            <w:rFonts w:eastAsia="Arial Narrow" w:cs="Arial Narrow"/>
            <w:color w:val="auto"/>
            <w:szCs w:val="24"/>
          </w:rPr>
          <w:t>Diagnostic tests</w:t>
        </w:r>
      </w:hyperlink>
      <w:r w:rsidRPr="00B47C82">
        <w:rPr>
          <w:rFonts w:eastAsia="Arial Narrow" w:cs="Arial Narrow"/>
          <w:szCs w:val="24"/>
        </w:rPr>
        <w:t xml:space="preserve"> </w:t>
      </w:r>
      <w:r w:rsidRPr="00B47C82">
        <w:rPr>
          <w:rFonts w:eastAsia="Arial Narrow" w:cs="Arial Narrow"/>
          <w:i/>
          <w:szCs w:val="24"/>
        </w:rPr>
        <w:t>(blood work)</w:t>
      </w:r>
    </w:p>
    <w:p w:rsidR="00D862AE" w:rsidRPr="00B47C82" w:rsidRDefault="005775B5" w:rsidP="00D862AE">
      <w:pPr>
        <w:spacing w:line="261" w:lineRule="auto"/>
        <w:ind w:right="460"/>
        <w:rPr>
          <w:rFonts w:eastAsia="Arial Narrow" w:cs="Arial Narrow"/>
          <w:szCs w:val="24"/>
          <w:u w:val="single"/>
        </w:rPr>
      </w:pPr>
      <w:hyperlink r:id="rId288" w:anchor="prescription-drugs" w:history="1">
        <w:r w:rsidRPr="00B47C82">
          <w:rPr>
            <w:rStyle w:val="Hyperlink"/>
            <w:rFonts w:eastAsia="Arial Narrow" w:cs="Arial Narrow"/>
            <w:color w:val="auto"/>
            <w:szCs w:val="24"/>
          </w:rPr>
          <w:t>Prescription drugs</w:t>
        </w:r>
      </w:hyperlink>
    </w:p>
    <w:p w:rsidR="00E00D96" w:rsidRPr="00B47C82" w:rsidRDefault="005775B5" w:rsidP="0028330D">
      <w:pPr>
        <w:spacing w:line="261" w:lineRule="auto"/>
        <w:ind w:right="460"/>
        <w:rPr>
          <w:rFonts w:eastAsia="Arial Narrow" w:cs="Arial Narrow"/>
          <w:i/>
          <w:szCs w:val="24"/>
        </w:rPr>
      </w:pPr>
      <w:hyperlink r:id="rId289" w:anchor="durable-medical-equipment" w:history="1">
        <w:r w:rsidRPr="00B47C82">
          <w:rPr>
            <w:rStyle w:val="Hyperlink"/>
            <w:rFonts w:eastAsia="Arial Narrow" w:cs="Arial Narrow"/>
            <w:color w:val="auto"/>
            <w:szCs w:val="24"/>
          </w:rPr>
          <w:t>Durable medical equipment</w:t>
        </w:r>
      </w:hyperlink>
      <w:r w:rsidRPr="00B47C82">
        <w:rPr>
          <w:rFonts w:eastAsia="Arial Narrow" w:cs="Arial Narrow"/>
          <w:szCs w:val="24"/>
        </w:rPr>
        <w:t xml:space="preserve"> </w:t>
      </w:r>
      <w:r w:rsidRPr="00B47C82">
        <w:rPr>
          <w:rFonts w:eastAsia="Arial Narrow" w:cs="Arial Narrow"/>
          <w:i/>
          <w:szCs w:val="24"/>
        </w:rPr>
        <w:t>(glucose meter)</w:t>
      </w:r>
    </w:p>
    <w:p w:rsidR="0028330D" w:rsidRPr="00225434" w:rsidRDefault="005775B5"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4D02C4" w:rsidTr="00D35FD0">
        <w:trPr>
          <w:cantSplit/>
          <w:trHeight w:val="301"/>
          <w:tblHeader/>
        </w:trPr>
        <w:tc>
          <w:tcPr>
            <w:tcW w:w="40" w:type="dxa"/>
            <w:tcBorders>
              <w:bottom w:val="single" w:sz="8" w:space="0" w:color="729FDC"/>
            </w:tcBorders>
            <w:shd w:val="clear" w:color="auto" w:fill="C0E8FB"/>
            <w:vAlign w:val="bottom"/>
          </w:tcPr>
          <w:p w:rsidR="00E00D96" w:rsidRDefault="005775B5"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5775B5"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5775B5" w:rsidP="003921E4">
            <w:pPr>
              <w:spacing w:line="272" w:lineRule="exact"/>
              <w:jc w:val="right"/>
              <w:rPr>
                <w:sz w:val="20"/>
                <w:szCs w:val="20"/>
              </w:rPr>
            </w:pPr>
            <w:r>
              <w:rPr>
                <w:rFonts w:eastAsia="Arial Narrow" w:cs="Arial Narrow"/>
                <w:b/>
                <w:bCs/>
                <w:szCs w:val="24"/>
              </w:rPr>
              <w:t>$5,600</w:t>
            </w:r>
          </w:p>
        </w:tc>
        <w:tc>
          <w:tcPr>
            <w:tcW w:w="40" w:type="dxa"/>
            <w:vAlign w:val="bottom"/>
          </w:tcPr>
          <w:p w:rsidR="00E00D96" w:rsidRDefault="005775B5" w:rsidP="0036750A">
            <w:pPr>
              <w:rPr>
                <w:szCs w:val="24"/>
              </w:rPr>
            </w:pPr>
          </w:p>
        </w:tc>
        <w:tc>
          <w:tcPr>
            <w:tcW w:w="20" w:type="dxa"/>
            <w:vAlign w:val="bottom"/>
          </w:tcPr>
          <w:p w:rsidR="00E00D96" w:rsidRDefault="005775B5" w:rsidP="0036750A">
            <w:pPr>
              <w:rPr>
                <w:sz w:val="1"/>
                <w:szCs w:val="1"/>
              </w:rPr>
            </w:pPr>
          </w:p>
        </w:tc>
      </w:tr>
      <w:tr w:rsidR="004D02C4" w:rsidTr="00D35FD0">
        <w:trPr>
          <w:cantSplit/>
          <w:trHeight w:val="334"/>
        </w:trPr>
        <w:tc>
          <w:tcPr>
            <w:tcW w:w="40" w:type="dxa"/>
            <w:tcBorders>
              <w:top w:val="single" w:sz="8" w:space="0" w:color="C0E8FB"/>
            </w:tcBorders>
            <w:vAlign w:val="bottom"/>
          </w:tcPr>
          <w:p w:rsidR="00E00D96" w:rsidRDefault="005775B5" w:rsidP="0036750A">
            <w:pPr>
              <w:rPr>
                <w:szCs w:val="24"/>
              </w:rPr>
            </w:pPr>
          </w:p>
        </w:tc>
        <w:tc>
          <w:tcPr>
            <w:tcW w:w="3580" w:type="dxa"/>
            <w:gridSpan w:val="2"/>
            <w:tcBorders>
              <w:top w:val="single" w:sz="4" w:space="0" w:color="729FDC"/>
              <w:bottom w:val="single" w:sz="8" w:space="0" w:color="729FDC"/>
            </w:tcBorders>
            <w:vAlign w:val="bottom"/>
          </w:tcPr>
          <w:p w:rsidR="00E00D96" w:rsidRDefault="005775B5"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5775B5" w:rsidP="0036750A">
            <w:pPr>
              <w:rPr>
                <w:szCs w:val="24"/>
              </w:rPr>
            </w:pPr>
          </w:p>
        </w:tc>
        <w:tc>
          <w:tcPr>
            <w:tcW w:w="40" w:type="dxa"/>
            <w:vAlign w:val="bottom"/>
          </w:tcPr>
          <w:p w:rsidR="00E00D96" w:rsidRDefault="005775B5" w:rsidP="0036750A">
            <w:pPr>
              <w:rPr>
                <w:szCs w:val="24"/>
              </w:rPr>
            </w:pPr>
          </w:p>
        </w:tc>
        <w:tc>
          <w:tcPr>
            <w:tcW w:w="20" w:type="dxa"/>
            <w:vAlign w:val="bottom"/>
          </w:tcPr>
          <w:p w:rsidR="00E00D96" w:rsidRDefault="005775B5" w:rsidP="0036750A">
            <w:pPr>
              <w:rPr>
                <w:sz w:val="1"/>
                <w:szCs w:val="1"/>
              </w:rPr>
            </w:pPr>
          </w:p>
        </w:tc>
      </w:tr>
      <w:tr w:rsidR="004D02C4" w:rsidTr="002F2E02">
        <w:trPr>
          <w:cantSplit/>
          <w:trHeight w:val="292"/>
        </w:trPr>
        <w:tc>
          <w:tcPr>
            <w:tcW w:w="40" w:type="dxa"/>
            <w:tcBorders>
              <w:right w:val="single" w:sz="8" w:space="0" w:color="EAEFF5"/>
            </w:tcBorders>
            <w:vAlign w:val="bottom"/>
          </w:tcPr>
          <w:p w:rsidR="008B1880" w:rsidRDefault="005775B5" w:rsidP="0036750A">
            <w:pPr>
              <w:rPr>
                <w:szCs w:val="24"/>
              </w:rPr>
            </w:pPr>
          </w:p>
        </w:tc>
        <w:tc>
          <w:tcPr>
            <w:tcW w:w="3580" w:type="dxa"/>
            <w:gridSpan w:val="2"/>
            <w:tcBorders>
              <w:bottom w:val="single" w:sz="8" w:space="0" w:color="729FDC"/>
            </w:tcBorders>
            <w:shd w:val="clear" w:color="auto" w:fill="EAEFF5"/>
            <w:vAlign w:val="bottom"/>
          </w:tcPr>
          <w:p w:rsidR="008B1880" w:rsidRDefault="005775B5" w:rsidP="00DC0028">
            <w:pPr>
              <w:ind w:left="580"/>
              <w:jc w:val="center"/>
              <w:rPr>
                <w:sz w:val="20"/>
                <w:szCs w:val="20"/>
              </w:rPr>
            </w:pPr>
            <w:hyperlink r:id="rId290" w:anchor="cost-sharing" w:history="1">
              <w:r w:rsidRPr="00555905">
                <w:rPr>
                  <w:rStyle w:val="Hyperlink"/>
                  <w:rFonts w:eastAsia="Arial Narrow" w:cs="Arial Narrow"/>
                  <w:i/>
                  <w:iCs/>
                  <w:color w:val="000000" w:themeColor="text1"/>
                  <w:szCs w:val="24"/>
                </w:rPr>
                <w:t>Cost Sharing</w:t>
              </w:r>
            </w:hyperlink>
          </w:p>
        </w:tc>
        <w:tc>
          <w:tcPr>
            <w:tcW w:w="1000" w:type="dxa"/>
            <w:tcBorders>
              <w:bottom w:val="single" w:sz="8" w:space="0" w:color="729FDC"/>
            </w:tcBorders>
            <w:shd w:val="clear" w:color="auto" w:fill="EAEFF5"/>
            <w:vAlign w:val="bottom"/>
          </w:tcPr>
          <w:p w:rsidR="008B1880" w:rsidRDefault="005775B5" w:rsidP="0036750A">
            <w:pPr>
              <w:rPr>
                <w:szCs w:val="24"/>
              </w:rPr>
            </w:pPr>
          </w:p>
        </w:tc>
        <w:tc>
          <w:tcPr>
            <w:tcW w:w="40" w:type="dxa"/>
            <w:vAlign w:val="bottom"/>
          </w:tcPr>
          <w:p w:rsidR="008B1880" w:rsidRDefault="005775B5" w:rsidP="0036750A">
            <w:pPr>
              <w:rPr>
                <w:szCs w:val="24"/>
              </w:rPr>
            </w:pPr>
          </w:p>
        </w:tc>
        <w:tc>
          <w:tcPr>
            <w:tcW w:w="20" w:type="dxa"/>
            <w:vAlign w:val="bottom"/>
          </w:tcPr>
          <w:p w:rsidR="008B1880" w:rsidRDefault="005775B5" w:rsidP="0036750A">
            <w:pPr>
              <w:rPr>
                <w:sz w:val="1"/>
                <w:szCs w:val="1"/>
              </w:rPr>
            </w:pPr>
          </w:p>
        </w:tc>
      </w:tr>
      <w:tr w:rsidR="004D02C4" w:rsidTr="002F2E02">
        <w:trPr>
          <w:cantSplit/>
          <w:trHeight w:val="312"/>
        </w:trPr>
        <w:tc>
          <w:tcPr>
            <w:tcW w:w="40" w:type="dxa"/>
            <w:tcBorders>
              <w:bottom w:val="single" w:sz="8" w:space="0" w:color="729FDC"/>
            </w:tcBorders>
            <w:vAlign w:val="bottom"/>
          </w:tcPr>
          <w:p w:rsidR="00E00D96" w:rsidRDefault="005775B5" w:rsidP="0036750A">
            <w:pPr>
              <w:rPr>
                <w:szCs w:val="24"/>
              </w:rPr>
            </w:pPr>
          </w:p>
        </w:tc>
        <w:tc>
          <w:tcPr>
            <w:tcW w:w="3560" w:type="dxa"/>
            <w:tcBorders>
              <w:bottom w:val="single" w:sz="8" w:space="0" w:color="729FDC"/>
              <w:right w:val="single" w:sz="8" w:space="0" w:color="729FDC"/>
            </w:tcBorders>
            <w:vAlign w:val="bottom"/>
          </w:tcPr>
          <w:p w:rsidR="00E00D96" w:rsidRPr="00B47C82" w:rsidRDefault="005775B5" w:rsidP="0036750A">
            <w:pPr>
              <w:ind w:left="60"/>
              <w:rPr>
                <w:sz w:val="20"/>
                <w:szCs w:val="20"/>
              </w:rPr>
            </w:pPr>
            <w:hyperlink r:id="rId291" w:anchor="deductible" w:history="1">
              <w:r w:rsidRPr="00B47C82">
                <w:rPr>
                  <w:rStyle w:val="Hyperlink"/>
                  <w:rFonts w:eastAsia="Arial Narrow" w:cs="Arial Narrow"/>
                  <w:color w:val="auto"/>
                  <w:szCs w:val="24"/>
                </w:rPr>
                <w:t>Deductibles</w:t>
              </w:r>
            </w:hyperlink>
          </w:p>
        </w:tc>
        <w:tc>
          <w:tcPr>
            <w:tcW w:w="20" w:type="dxa"/>
            <w:tcBorders>
              <w:bottom w:val="single" w:sz="8" w:space="0" w:color="729FDC"/>
            </w:tcBorders>
            <w:vAlign w:val="bottom"/>
          </w:tcPr>
          <w:p w:rsidR="00E00D96" w:rsidRDefault="005775B5" w:rsidP="0036750A">
            <w:pPr>
              <w:rPr>
                <w:szCs w:val="24"/>
              </w:rPr>
            </w:pPr>
          </w:p>
        </w:tc>
        <w:tc>
          <w:tcPr>
            <w:tcW w:w="1000"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$0</w:t>
            </w:r>
          </w:p>
        </w:tc>
        <w:tc>
          <w:tcPr>
            <w:tcW w:w="40" w:type="dxa"/>
            <w:vAlign w:val="bottom"/>
          </w:tcPr>
          <w:p w:rsidR="00E00D96" w:rsidRDefault="005775B5" w:rsidP="0036750A">
            <w:pPr>
              <w:rPr>
                <w:szCs w:val="24"/>
              </w:rPr>
            </w:pPr>
          </w:p>
        </w:tc>
        <w:tc>
          <w:tcPr>
            <w:tcW w:w="20" w:type="dxa"/>
            <w:vAlign w:val="bottom"/>
          </w:tcPr>
          <w:p w:rsidR="00E00D96" w:rsidRDefault="005775B5" w:rsidP="0036750A">
            <w:pPr>
              <w:rPr>
                <w:sz w:val="1"/>
                <w:szCs w:val="1"/>
              </w:rPr>
            </w:pPr>
          </w:p>
        </w:tc>
      </w:tr>
      <w:tr w:rsidR="004D02C4" w:rsidTr="002F2E02">
        <w:trPr>
          <w:cantSplit/>
          <w:trHeight w:val="296"/>
        </w:trPr>
        <w:tc>
          <w:tcPr>
            <w:tcW w:w="40" w:type="dxa"/>
            <w:tcBorders>
              <w:bottom w:val="single" w:sz="8" w:space="0" w:color="729FDC"/>
            </w:tcBorders>
            <w:vAlign w:val="bottom"/>
          </w:tcPr>
          <w:p w:rsidR="00E00D96" w:rsidRDefault="005775B5" w:rsidP="0036750A">
            <w:pPr>
              <w:rPr>
                <w:szCs w:val="24"/>
              </w:rPr>
            </w:pPr>
          </w:p>
        </w:tc>
        <w:tc>
          <w:tcPr>
            <w:tcW w:w="3560" w:type="dxa"/>
            <w:tcBorders>
              <w:bottom w:val="single" w:sz="8" w:space="0" w:color="729FDC"/>
              <w:right w:val="single" w:sz="8" w:space="0" w:color="729FDC"/>
            </w:tcBorders>
            <w:vAlign w:val="bottom"/>
          </w:tcPr>
          <w:p w:rsidR="00E00D96" w:rsidRPr="00B47C82" w:rsidRDefault="005775B5" w:rsidP="0036750A">
            <w:pPr>
              <w:ind w:left="60"/>
              <w:rPr>
                <w:sz w:val="20"/>
                <w:szCs w:val="20"/>
              </w:rPr>
            </w:pPr>
            <w:hyperlink r:id="rId292" w:anchor="copayment" w:history="1">
              <w:r w:rsidRPr="00B47C82">
                <w:rPr>
                  <w:rStyle w:val="Hyperlink"/>
                  <w:rFonts w:eastAsia="Arial Narrow" w:cs="Arial Narrow"/>
                  <w:color w:val="auto"/>
                  <w:szCs w:val="24"/>
                </w:rPr>
                <w:t>Copayments</w:t>
              </w:r>
            </w:hyperlink>
          </w:p>
        </w:tc>
        <w:tc>
          <w:tcPr>
            <w:tcW w:w="20" w:type="dxa"/>
            <w:tcBorders>
              <w:bottom w:val="single" w:sz="8" w:space="0" w:color="729FDC"/>
            </w:tcBorders>
            <w:vAlign w:val="bottom"/>
          </w:tcPr>
          <w:p w:rsidR="00E00D96" w:rsidRDefault="005775B5" w:rsidP="0036750A">
            <w:pPr>
              <w:rPr>
                <w:szCs w:val="24"/>
              </w:rPr>
            </w:pPr>
          </w:p>
        </w:tc>
        <w:tc>
          <w:tcPr>
            <w:tcW w:w="1000"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$1,100</w:t>
            </w:r>
          </w:p>
        </w:tc>
        <w:tc>
          <w:tcPr>
            <w:tcW w:w="40" w:type="dxa"/>
            <w:vAlign w:val="bottom"/>
          </w:tcPr>
          <w:p w:rsidR="00E00D96" w:rsidRDefault="005775B5" w:rsidP="0036750A">
            <w:pPr>
              <w:rPr>
                <w:szCs w:val="24"/>
              </w:rPr>
            </w:pPr>
          </w:p>
        </w:tc>
        <w:tc>
          <w:tcPr>
            <w:tcW w:w="20" w:type="dxa"/>
            <w:vAlign w:val="bottom"/>
          </w:tcPr>
          <w:p w:rsidR="00E00D96" w:rsidRDefault="005775B5" w:rsidP="0036750A">
            <w:pPr>
              <w:rPr>
                <w:sz w:val="1"/>
                <w:szCs w:val="1"/>
              </w:rPr>
            </w:pPr>
          </w:p>
        </w:tc>
      </w:tr>
      <w:tr w:rsidR="004D02C4" w:rsidTr="002F2E02">
        <w:trPr>
          <w:cantSplit/>
          <w:trHeight w:val="300"/>
        </w:trPr>
        <w:tc>
          <w:tcPr>
            <w:tcW w:w="40" w:type="dxa"/>
            <w:vAlign w:val="bottom"/>
          </w:tcPr>
          <w:p w:rsidR="00E00D96" w:rsidRDefault="005775B5" w:rsidP="0036750A">
            <w:pPr>
              <w:rPr>
                <w:szCs w:val="24"/>
              </w:rPr>
            </w:pPr>
          </w:p>
        </w:tc>
        <w:tc>
          <w:tcPr>
            <w:tcW w:w="3560" w:type="dxa"/>
            <w:tcBorders>
              <w:bottom w:val="single" w:sz="8" w:space="0" w:color="729FDC"/>
              <w:right w:val="single" w:sz="8" w:space="0" w:color="729FDC"/>
            </w:tcBorders>
            <w:vAlign w:val="bottom"/>
          </w:tcPr>
          <w:p w:rsidR="00E00D96" w:rsidRPr="00B47C82" w:rsidRDefault="005775B5" w:rsidP="0036750A">
            <w:pPr>
              <w:ind w:left="60"/>
              <w:rPr>
                <w:sz w:val="20"/>
                <w:szCs w:val="20"/>
              </w:rPr>
            </w:pPr>
            <w:hyperlink r:id="rId293" w:anchor="coinsurance" w:history="1">
              <w:r w:rsidRPr="00B47C82">
                <w:rPr>
                  <w:rStyle w:val="Hyperlink"/>
                  <w:rFonts w:eastAsia="Arial Narrow" w:cs="Arial Narrow"/>
                  <w:color w:val="auto"/>
                  <w:szCs w:val="24"/>
                </w:rPr>
                <w:t>Coinsurance</w:t>
              </w:r>
            </w:hyperlink>
          </w:p>
        </w:tc>
        <w:tc>
          <w:tcPr>
            <w:tcW w:w="20" w:type="dxa"/>
            <w:tcBorders>
              <w:bottom w:val="single" w:sz="8" w:space="0" w:color="729FDC"/>
            </w:tcBorders>
            <w:vAlign w:val="bottom"/>
          </w:tcPr>
          <w:p w:rsidR="00E00D96" w:rsidRDefault="005775B5" w:rsidP="0036750A">
            <w:pPr>
              <w:rPr>
                <w:szCs w:val="24"/>
              </w:rPr>
            </w:pPr>
          </w:p>
        </w:tc>
        <w:tc>
          <w:tcPr>
            <w:tcW w:w="1000"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$0</w:t>
            </w:r>
          </w:p>
        </w:tc>
        <w:tc>
          <w:tcPr>
            <w:tcW w:w="40" w:type="dxa"/>
            <w:vAlign w:val="bottom"/>
          </w:tcPr>
          <w:p w:rsidR="00E00D96" w:rsidRDefault="005775B5" w:rsidP="0036750A">
            <w:pPr>
              <w:rPr>
                <w:szCs w:val="24"/>
              </w:rPr>
            </w:pPr>
          </w:p>
        </w:tc>
        <w:tc>
          <w:tcPr>
            <w:tcW w:w="20" w:type="dxa"/>
            <w:vAlign w:val="bottom"/>
          </w:tcPr>
          <w:p w:rsidR="00E00D96" w:rsidRDefault="005775B5" w:rsidP="0036750A">
            <w:pPr>
              <w:rPr>
                <w:sz w:val="1"/>
                <w:szCs w:val="1"/>
              </w:rPr>
            </w:pPr>
          </w:p>
        </w:tc>
      </w:tr>
      <w:tr w:rsidR="004D02C4" w:rsidTr="002F2E02">
        <w:trPr>
          <w:cantSplit/>
          <w:trHeight w:val="292"/>
        </w:trPr>
        <w:tc>
          <w:tcPr>
            <w:tcW w:w="40" w:type="dxa"/>
            <w:vAlign w:val="bottom"/>
          </w:tcPr>
          <w:p w:rsidR="00966C1D" w:rsidRDefault="005775B5" w:rsidP="0036750A">
            <w:pPr>
              <w:rPr>
                <w:szCs w:val="24"/>
              </w:rPr>
            </w:pPr>
          </w:p>
        </w:tc>
        <w:tc>
          <w:tcPr>
            <w:tcW w:w="4580" w:type="dxa"/>
            <w:gridSpan w:val="3"/>
            <w:tcBorders>
              <w:bottom w:val="single" w:sz="8" w:space="0" w:color="729FDC"/>
            </w:tcBorders>
            <w:shd w:val="clear" w:color="auto" w:fill="EAEFF5"/>
            <w:vAlign w:val="bottom"/>
          </w:tcPr>
          <w:p w:rsidR="00966C1D" w:rsidRDefault="005775B5"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5775B5" w:rsidP="0036750A">
            <w:pPr>
              <w:rPr>
                <w:szCs w:val="24"/>
              </w:rPr>
            </w:pPr>
          </w:p>
        </w:tc>
        <w:tc>
          <w:tcPr>
            <w:tcW w:w="20" w:type="dxa"/>
            <w:vAlign w:val="bottom"/>
          </w:tcPr>
          <w:p w:rsidR="00966C1D" w:rsidRDefault="005775B5" w:rsidP="0036750A">
            <w:pPr>
              <w:rPr>
                <w:sz w:val="1"/>
                <w:szCs w:val="1"/>
              </w:rPr>
            </w:pPr>
          </w:p>
        </w:tc>
      </w:tr>
      <w:tr w:rsidR="004D02C4" w:rsidTr="002F2E02">
        <w:trPr>
          <w:cantSplit/>
          <w:trHeight w:val="292"/>
        </w:trPr>
        <w:tc>
          <w:tcPr>
            <w:tcW w:w="40" w:type="dxa"/>
            <w:tcBorders>
              <w:bottom w:val="single" w:sz="8" w:space="0" w:color="729FDC"/>
            </w:tcBorders>
            <w:vAlign w:val="bottom"/>
          </w:tcPr>
          <w:p w:rsidR="00E00D96" w:rsidRDefault="005775B5" w:rsidP="0036750A">
            <w:pPr>
              <w:rPr>
                <w:szCs w:val="24"/>
              </w:rPr>
            </w:pPr>
          </w:p>
        </w:tc>
        <w:tc>
          <w:tcPr>
            <w:tcW w:w="3560" w:type="dxa"/>
            <w:tcBorders>
              <w:bottom w:val="single" w:sz="8" w:space="0" w:color="729FDC"/>
              <w:right w:val="single" w:sz="8" w:space="0" w:color="729FDC"/>
            </w:tcBorders>
            <w:vAlign w:val="bottom"/>
          </w:tcPr>
          <w:p w:rsidR="00E00D96" w:rsidRDefault="005775B5"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5775B5" w:rsidP="0036750A">
            <w:pPr>
              <w:rPr>
                <w:szCs w:val="24"/>
              </w:rPr>
            </w:pPr>
          </w:p>
        </w:tc>
        <w:tc>
          <w:tcPr>
            <w:tcW w:w="1000" w:type="dxa"/>
            <w:tcBorders>
              <w:bottom w:val="single" w:sz="8" w:space="0" w:color="729FDC"/>
            </w:tcBorders>
            <w:vAlign w:val="bottom"/>
          </w:tcPr>
          <w:p w:rsidR="00E00D96" w:rsidRDefault="005775B5" w:rsidP="0036750A">
            <w:pPr>
              <w:jc w:val="right"/>
              <w:rPr>
                <w:sz w:val="20"/>
                <w:szCs w:val="20"/>
              </w:rPr>
            </w:pPr>
            <w:r>
              <w:rPr>
                <w:rFonts w:eastAsia="Arial Narrow" w:cs="Arial Narrow"/>
                <w:szCs w:val="24"/>
              </w:rPr>
              <w:t>$20</w:t>
            </w:r>
          </w:p>
        </w:tc>
        <w:tc>
          <w:tcPr>
            <w:tcW w:w="40" w:type="dxa"/>
            <w:vAlign w:val="bottom"/>
          </w:tcPr>
          <w:p w:rsidR="00E00D96" w:rsidRDefault="005775B5" w:rsidP="0036750A">
            <w:pPr>
              <w:rPr>
                <w:szCs w:val="24"/>
              </w:rPr>
            </w:pPr>
          </w:p>
        </w:tc>
        <w:tc>
          <w:tcPr>
            <w:tcW w:w="20" w:type="dxa"/>
            <w:vAlign w:val="bottom"/>
          </w:tcPr>
          <w:p w:rsidR="00E00D96" w:rsidRDefault="005775B5" w:rsidP="0036750A">
            <w:pPr>
              <w:rPr>
                <w:sz w:val="1"/>
                <w:szCs w:val="1"/>
              </w:rPr>
            </w:pPr>
          </w:p>
        </w:tc>
      </w:tr>
      <w:tr w:rsidR="004D02C4"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5775B5"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5775B5"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rsidR="00E00D96" w:rsidRDefault="005775B5" w:rsidP="0036750A">
            <w:pPr>
              <w:rPr>
                <w:szCs w:val="24"/>
              </w:rPr>
            </w:pPr>
          </w:p>
        </w:tc>
        <w:tc>
          <w:tcPr>
            <w:tcW w:w="1000" w:type="dxa"/>
            <w:tcBorders>
              <w:bottom w:val="single" w:sz="8" w:space="0" w:color="729FDC"/>
            </w:tcBorders>
            <w:shd w:val="clear" w:color="auto" w:fill="C0E8FB"/>
            <w:vAlign w:val="bottom"/>
          </w:tcPr>
          <w:p w:rsidR="00E00D96" w:rsidRDefault="005775B5" w:rsidP="0036750A">
            <w:pPr>
              <w:jc w:val="right"/>
              <w:rPr>
                <w:sz w:val="20"/>
                <w:szCs w:val="20"/>
              </w:rPr>
            </w:pPr>
            <w:r>
              <w:rPr>
                <w:rFonts w:eastAsia="Arial Narrow" w:cs="Arial Narrow"/>
                <w:b/>
                <w:bCs/>
                <w:szCs w:val="24"/>
              </w:rPr>
              <w:t>$1,120</w:t>
            </w:r>
          </w:p>
        </w:tc>
        <w:tc>
          <w:tcPr>
            <w:tcW w:w="40" w:type="dxa"/>
            <w:vAlign w:val="bottom"/>
          </w:tcPr>
          <w:p w:rsidR="00E00D96" w:rsidRDefault="005775B5" w:rsidP="0036750A">
            <w:pPr>
              <w:rPr>
                <w:szCs w:val="24"/>
              </w:rPr>
            </w:pPr>
          </w:p>
        </w:tc>
        <w:tc>
          <w:tcPr>
            <w:tcW w:w="20" w:type="dxa"/>
            <w:vAlign w:val="bottom"/>
          </w:tcPr>
          <w:p w:rsidR="00E00D96" w:rsidRDefault="005775B5" w:rsidP="0036750A">
            <w:pPr>
              <w:rPr>
                <w:sz w:val="1"/>
                <w:szCs w:val="1"/>
              </w:rPr>
            </w:pPr>
          </w:p>
        </w:tc>
      </w:tr>
    </w:tbl>
    <w:p w:rsidR="00E00D96" w:rsidRDefault="005775B5" w:rsidP="00E00D96">
      <w:pPr>
        <w:spacing w:line="20" w:lineRule="exact"/>
        <w:rPr>
          <w:sz w:val="20"/>
          <w:szCs w:val="20"/>
        </w:rPr>
      </w:pPr>
    </w:p>
    <w:p w:rsidR="00E00D96" w:rsidRPr="00C51406" w:rsidRDefault="005775B5" w:rsidP="00E00D96">
      <w:pPr>
        <w:spacing w:line="20" w:lineRule="exact"/>
        <w:rPr>
          <w:szCs w:val="24"/>
        </w:rPr>
      </w:pPr>
    </w:p>
    <w:p w:rsidR="00225434" w:rsidRDefault="005775B5"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5775B5"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94"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95"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$1,250</w:t>
      </w:r>
    </w:p>
    <w:p w:rsidR="00225434" w:rsidRPr="003B70CA" w:rsidRDefault="005775B5"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96"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97" w:anchor="copayment" w:history="1">
        <w:r w:rsidRPr="003B70CA">
          <w:rPr>
            <w:rFonts w:eastAsia="Arial Narrow" w:cs="Arial Narrow"/>
            <w:b/>
            <w:bCs/>
            <w:szCs w:val="24"/>
            <w:u w:val="single"/>
          </w:rPr>
          <w:t>copayment</w:t>
        </w:r>
      </w:hyperlink>
      <w:r w:rsidRPr="003B70CA">
        <w:rPr>
          <w:rFonts w:eastAsia="Arial Narrow" w:cs="Arial Narrow"/>
          <w:b/>
          <w:bCs/>
          <w:szCs w:val="24"/>
        </w:rPr>
        <w:tab/>
        <w:t>$35</w:t>
      </w:r>
    </w:p>
    <w:p w:rsidR="00225434" w:rsidRPr="003B70CA" w:rsidRDefault="005775B5"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98"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225434" w:rsidRPr="003B70CA" w:rsidRDefault="005775B5"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99" w:anchor="coinsurance" w:history="1">
        <w:r w:rsidRPr="003B70CA">
          <w:rPr>
            <w:rFonts w:eastAsia="Arial Narrow" w:cs="Arial Narrow"/>
            <w:b/>
            <w:bCs/>
            <w:szCs w:val="24"/>
            <w:u w:val="single"/>
          </w:rPr>
          <w:t>coinsurance</w:t>
        </w:r>
      </w:hyperlink>
      <w:r w:rsidRPr="003B70CA">
        <w:rPr>
          <w:rFonts w:eastAsia="Arial Narrow" w:cs="Arial Narrow"/>
          <w:b/>
          <w:bCs/>
          <w:szCs w:val="24"/>
        </w:rPr>
        <w:tab/>
        <w:t>20%</w:t>
      </w:r>
    </w:p>
    <w:p w:rsidR="00D862AE" w:rsidRDefault="005775B5" w:rsidP="00D862AE">
      <w:pPr>
        <w:spacing w:line="261" w:lineRule="auto"/>
        <w:ind w:right="460"/>
        <w:rPr>
          <w:rFonts w:eastAsia="Arial Narrow" w:cs="Arial Narrow"/>
          <w:b/>
          <w:bCs/>
          <w:szCs w:val="24"/>
        </w:rPr>
      </w:pPr>
    </w:p>
    <w:p w:rsidR="00D862AE" w:rsidRDefault="005775B5"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B47C82" w:rsidRDefault="005775B5" w:rsidP="00D862AE">
      <w:pPr>
        <w:spacing w:line="261" w:lineRule="auto"/>
        <w:ind w:right="460"/>
        <w:rPr>
          <w:rFonts w:eastAsia="Arial Narrow" w:cs="Arial Narrow"/>
          <w:i/>
          <w:iCs/>
          <w:szCs w:val="24"/>
        </w:rPr>
      </w:pPr>
      <w:hyperlink r:id="rId300" w:anchor="emergency-room-care-emergency-services" w:history="1">
        <w:r w:rsidRPr="00B47C82">
          <w:rPr>
            <w:rStyle w:val="Hyperlink"/>
            <w:rFonts w:eastAsia="Arial Narrow" w:cs="Arial Narrow"/>
            <w:color w:val="auto"/>
            <w:szCs w:val="24"/>
          </w:rPr>
          <w:t>Emergency room care</w:t>
        </w:r>
      </w:hyperlink>
      <w:r w:rsidRPr="00B47C82">
        <w:rPr>
          <w:rFonts w:eastAsia="Arial Narrow" w:cs="Arial Narrow"/>
          <w:szCs w:val="24"/>
        </w:rPr>
        <w:t xml:space="preserve"> </w:t>
      </w:r>
      <w:r w:rsidRPr="00B47C82">
        <w:rPr>
          <w:rFonts w:eastAsia="Arial Narrow" w:cs="Arial Narrow"/>
          <w:i/>
          <w:szCs w:val="24"/>
        </w:rPr>
        <w:t>(including medical supplies)</w:t>
      </w:r>
    </w:p>
    <w:p w:rsidR="00D862AE" w:rsidRPr="00B47C82" w:rsidRDefault="005775B5" w:rsidP="00D862AE">
      <w:pPr>
        <w:spacing w:line="261" w:lineRule="auto"/>
        <w:ind w:right="460"/>
        <w:rPr>
          <w:rFonts w:eastAsia="Arial Narrow" w:cs="Arial Narrow"/>
          <w:szCs w:val="24"/>
        </w:rPr>
      </w:pPr>
      <w:hyperlink r:id="rId301" w:anchor="diagnostic-test" w:history="1">
        <w:r w:rsidRPr="00B47C82">
          <w:rPr>
            <w:rStyle w:val="Hyperlink"/>
            <w:rFonts w:eastAsia="Arial Narrow" w:cs="Arial Narrow"/>
            <w:color w:val="auto"/>
            <w:szCs w:val="24"/>
          </w:rPr>
          <w:t>Diagnostic test</w:t>
        </w:r>
      </w:hyperlink>
      <w:r w:rsidRPr="00B47C82">
        <w:rPr>
          <w:rFonts w:eastAsia="Arial Narrow" w:cs="Arial Narrow"/>
          <w:szCs w:val="24"/>
        </w:rPr>
        <w:t xml:space="preserve"> </w:t>
      </w:r>
      <w:r w:rsidRPr="00B47C82">
        <w:rPr>
          <w:rFonts w:eastAsia="Arial Narrow" w:cs="Arial Narrow"/>
          <w:i/>
          <w:szCs w:val="24"/>
        </w:rPr>
        <w:t>(x-ray)</w:t>
      </w:r>
    </w:p>
    <w:p w:rsidR="00D862AE" w:rsidRPr="00B47C82" w:rsidRDefault="005775B5" w:rsidP="00D862AE">
      <w:pPr>
        <w:spacing w:line="261" w:lineRule="auto"/>
        <w:ind w:right="460"/>
        <w:rPr>
          <w:rFonts w:eastAsia="Arial Narrow" w:cs="Arial Narrow"/>
          <w:szCs w:val="24"/>
        </w:rPr>
      </w:pPr>
      <w:hyperlink r:id="rId302" w:anchor="durable-medical-equipment" w:history="1">
        <w:r w:rsidRPr="00B47C82">
          <w:rPr>
            <w:rStyle w:val="Hyperlink"/>
            <w:rFonts w:eastAsia="Arial Narrow" w:cs="Arial Narrow"/>
            <w:color w:val="auto"/>
            <w:szCs w:val="24"/>
          </w:rPr>
          <w:t>Durable medical equipment</w:t>
        </w:r>
      </w:hyperlink>
      <w:r w:rsidRPr="00B47C82">
        <w:rPr>
          <w:rFonts w:eastAsia="Arial Narrow" w:cs="Arial Narrow"/>
          <w:szCs w:val="24"/>
        </w:rPr>
        <w:t xml:space="preserve"> </w:t>
      </w:r>
      <w:r w:rsidRPr="00B47C82">
        <w:rPr>
          <w:rFonts w:eastAsia="Arial Narrow" w:cs="Arial Narrow"/>
          <w:i/>
          <w:szCs w:val="24"/>
        </w:rPr>
        <w:t>(crutches)</w:t>
      </w:r>
    </w:p>
    <w:p w:rsidR="00D862AE" w:rsidRPr="00B47C82" w:rsidRDefault="005775B5" w:rsidP="00D862AE">
      <w:pPr>
        <w:spacing w:line="261" w:lineRule="auto"/>
        <w:ind w:right="460"/>
        <w:rPr>
          <w:rFonts w:eastAsia="Arial Narrow" w:cs="Arial Narrow"/>
          <w:i/>
          <w:szCs w:val="24"/>
        </w:rPr>
      </w:pPr>
      <w:hyperlink r:id="rId303" w:anchor="rehabilitation-services" w:history="1">
        <w:r w:rsidRPr="00B47C82">
          <w:rPr>
            <w:rStyle w:val="Hyperlink"/>
            <w:rFonts w:eastAsia="Arial Narrow" w:cs="Arial Narrow"/>
            <w:color w:val="auto"/>
            <w:szCs w:val="24"/>
          </w:rPr>
          <w:t>Rehabilitation services</w:t>
        </w:r>
      </w:hyperlink>
      <w:r w:rsidRPr="00B47C82">
        <w:rPr>
          <w:rFonts w:eastAsia="Arial Narrow" w:cs="Arial Narrow"/>
          <w:szCs w:val="24"/>
        </w:rPr>
        <w:t xml:space="preserve"> </w:t>
      </w:r>
      <w:r w:rsidRPr="00B47C82">
        <w:rPr>
          <w:rFonts w:eastAsia="Arial Narrow" w:cs="Arial Narrow"/>
          <w:i/>
          <w:szCs w:val="24"/>
        </w:rPr>
        <w:t>(physical therapy)</w:t>
      </w:r>
    </w:p>
    <w:p w:rsidR="0028330D" w:rsidRPr="0028330D" w:rsidRDefault="005775B5"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4D02C4" w:rsidTr="002F2E02">
        <w:trPr>
          <w:cantSplit/>
          <w:trHeight w:val="333"/>
          <w:tblHeader/>
          <w:jc w:val="right"/>
        </w:trPr>
        <w:tc>
          <w:tcPr>
            <w:tcW w:w="20" w:type="dxa"/>
            <w:vAlign w:val="bottom"/>
          </w:tcPr>
          <w:p w:rsidR="00A6121C" w:rsidRDefault="005775B5"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5775B5"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5775B5" w:rsidP="003921E4">
            <w:pPr>
              <w:jc w:val="right"/>
              <w:rPr>
                <w:sz w:val="20"/>
                <w:szCs w:val="20"/>
              </w:rPr>
            </w:pPr>
            <w:r>
              <w:rPr>
                <w:rFonts w:eastAsia="Arial Narrow" w:cs="Arial Narrow"/>
                <w:b/>
                <w:bCs/>
                <w:szCs w:val="24"/>
              </w:rPr>
              <w:t>$2,800</w:t>
            </w:r>
          </w:p>
        </w:tc>
        <w:tc>
          <w:tcPr>
            <w:tcW w:w="24" w:type="dxa"/>
            <w:vAlign w:val="bottom"/>
          </w:tcPr>
          <w:p w:rsidR="00A6121C" w:rsidRDefault="005775B5" w:rsidP="00D862AE">
            <w:pPr>
              <w:rPr>
                <w:szCs w:val="24"/>
              </w:rPr>
            </w:pPr>
          </w:p>
        </w:tc>
      </w:tr>
      <w:tr w:rsidR="004D02C4" w:rsidTr="002F2E02">
        <w:trPr>
          <w:cantSplit/>
          <w:trHeight w:val="339"/>
          <w:jc w:val="right"/>
        </w:trPr>
        <w:tc>
          <w:tcPr>
            <w:tcW w:w="20" w:type="dxa"/>
            <w:tcBorders>
              <w:bottom w:val="single" w:sz="8" w:space="0" w:color="729FDC"/>
            </w:tcBorders>
            <w:vAlign w:val="bottom"/>
          </w:tcPr>
          <w:p w:rsidR="00A6121C" w:rsidRDefault="005775B5" w:rsidP="00D862AE">
            <w:pPr>
              <w:rPr>
                <w:szCs w:val="24"/>
              </w:rPr>
            </w:pPr>
          </w:p>
        </w:tc>
        <w:tc>
          <w:tcPr>
            <w:tcW w:w="3791" w:type="dxa"/>
            <w:tcBorders>
              <w:top w:val="single" w:sz="8" w:space="0" w:color="C0E8FB"/>
              <w:bottom w:val="single" w:sz="8" w:space="0" w:color="729FDC"/>
            </w:tcBorders>
            <w:vAlign w:val="bottom"/>
          </w:tcPr>
          <w:p w:rsidR="00A6121C" w:rsidRDefault="005775B5"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5775B5" w:rsidP="00D862AE">
            <w:pPr>
              <w:rPr>
                <w:szCs w:val="24"/>
              </w:rPr>
            </w:pPr>
          </w:p>
        </w:tc>
        <w:tc>
          <w:tcPr>
            <w:tcW w:w="24" w:type="dxa"/>
            <w:vAlign w:val="bottom"/>
          </w:tcPr>
          <w:p w:rsidR="00A6121C" w:rsidRDefault="005775B5" w:rsidP="00D862AE">
            <w:pPr>
              <w:rPr>
                <w:szCs w:val="24"/>
              </w:rPr>
            </w:pPr>
          </w:p>
        </w:tc>
      </w:tr>
      <w:tr w:rsidR="004D02C4" w:rsidTr="002F2E02">
        <w:trPr>
          <w:cantSplit/>
          <w:trHeight w:val="295"/>
          <w:jc w:val="right"/>
        </w:trPr>
        <w:tc>
          <w:tcPr>
            <w:tcW w:w="20" w:type="dxa"/>
            <w:tcBorders>
              <w:bottom w:val="single" w:sz="8" w:space="0" w:color="EAEFF5"/>
            </w:tcBorders>
            <w:shd w:val="clear" w:color="auto" w:fill="EAEFF5"/>
            <w:vAlign w:val="bottom"/>
          </w:tcPr>
          <w:p w:rsidR="00A6121C" w:rsidRDefault="005775B5"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5775B5" w:rsidP="00D862AE">
            <w:pPr>
              <w:ind w:left="1740"/>
              <w:rPr>
                <w:sz w:val="20"/>
                <w:szCs w:val="20"/>
              </w:rPr>
            </w:pPr>
            <w:hyperlink r:id="rId304" w:anchor="cost-sharing" w:history="1">
              <w:r w:rsidRPr="00555905">
                <w:rPr>
                  <w:rStyle w:val="Hyperlink"/>
                  <w:rFonts w:eastAsia="Arial Narrow" w:cs="Arial Narrow"/>
                  <w:i/>
                  <w:iCs/>
                  <w:color w:val="000000" w:themeColor="text1"/>
                  <w:szCs w:val="24"/>
                </w:rPr>
                <w:t>Cost Sharing</w:t>
              </w:r>
            </w:hyperlink>
          </w:p>
        </w:tc>
        <w:tc>
          <w:tcPr>
            <w:tcW w:w="779" w:type="dxa"/>
            <w:tcBorders>
              <w:bottom w:val="single" w:sz="8" w:space="0" w:color="729FDC"/>
            </w:tcBorders>
            <w:shd w:val="clear" w:color="auto" w:fill="EAEFF5"/>
            <w:vAlign w:val="bottom"/>
          </w:tcPr>
          <w:p w:rsidR="00A6121C" w:rsidRDefault="005775B5" w:rsidP="00D862AE">
            <w:pPr>
              <w:rPr>
                <w:szCs w:val="24"/>
              </w:rPr>
            </w:pPr>
          </w:p>
        </w:tc>
        <w:tc>
          <w:tcPr>
            <w:tcW w:w="24" w:type="dxa"/>
            <w:vAlign w:val="bottom"/>
          </w:tcPr>
          <w:p w:rsidR="00A6121C" w:rsidRDefault="005775B5" w:rsidP="00D862AE">
            <w:pPr>
              <w:rPr>
                <w:szCs w:val="24"/>
              </w:rPr>
            </w:pPr>
          </w:p>
        </w:tc>
      </w:tr>
      <w:tr w:rsidR="004D02C4" w:rsidTr="002F2E02">
        <w:trPr>
          <w:cantSplit/>
          <w:trHeight w:val="304"/>
          <w:jc w:val="right"/>
        </w:trPr>
        <w:tc>
          <w:tcPr>
            <w:tcW w:w="20" w:type="dxa"/>
            <w:vAlign w:val="bottom"/>
          </w:tcPr>
          <w:p w:rsidR="00A6121C" w:rsidRDefault="005775B5" w:rsidP="00D862AE">
            <w:pPr>
              <w:rPr>
                <w:szCs w:val="24"/>
              </w:rPr>
            </w:pPr>
          </w:p>
        </w:tc>
        <w:tc>
          <w:tcPr>
            <w:tcW w:w="3791" w:type="dxa"/>
            <w:tcBorders>
              <w:bottom w:val="single" w:sz="8" w:space="0" w:color="729FDC"/>
              <w:right w:val="single" w:sz="8" w:space="0" w:color="729FDC"/>
            </w:tcBorders>
            <w:vAlign w:val="bottom"/>
          </w:tcPr>
          <w:p w:rsidR="00A6121C" w:rsidRPr="00B47C82" w:rsidRDefault="005775B5" w:rsidP="00D862AE">
            <w:pPr>
              <w:ind w:left="100"/>
              <w:rPr>
                <w:sz w:val="20"/>
                <w:szCs w:val="20"/>
              </w:rPr>
            </w:pPr>
            <w:hyperlink r:id="rId305" w:anchor="deductible" w:history="1">
              <w:r w:rsidRPr="00B47C82">
                <w:rPr>
                  <w:rStyle w:val="Hyperlink"/>
                  <w:rFonts w:eastAsia="Arial Narrow" w:cs="Arial Narrow"/>
                  <w:color w:val="auto"/>
                  <w:szCs w:val="24"/>
                </w:rPr>
                <w:t>Deductibles</w:t>
              </w:r>
            </w:hyperlink>
          </w:p>
        </w:tc>
        <w:tc>
          <w:tcPr>
            <w:tcW w:w="779" w:type="dxa"/>
            <w:tcBorders>
              <w:bottom w:val="single" w:sz="8" w:space="0" w:color="729FDC"/>
            </w:tcBorders>
            <w:vAlign w:val="bottom"/>
          </w:tcPr>
          <w:p w:rsidR="00A6121C" w:rsidRDefault="005775B5" w:rsidP="00D862AE">
            <w:pPr>
              <w:jc w:val="right"/>
              <w:rPr>
                <w:sz w:val="20"/>
                <w:szCs w:val="20"/>
              </w:rPr>
            </w:pPr>
            <w:r>
              <w:rPr>
                <w:rFonts w:eastAsia="Arial Narrow" w:cs="Arial Narrow"/>
                <w:szCs w:val="24"/>
              </w:rPr>
              <w:t>$900</w:t>
            </w:r>
          </w:p>
        </w:tc>
        <w:tc>
          <w:tcPr>
            <w:tcW w:w="24" w:type="dxa"/>
            <w:vAlign w:val="bottom"/>
          </w:tcPr>
          <w:p w:rsidR="00A6121C" w:rsidRDefault="005775B5" w:rsidP="00D862AE">
            <w:pPr>
              <w:rPr>
                <w:szCs w:val="24"/>
              </w:rPr>
            </w:pPr>
          </w:p>
        </w:tc>
      </w:tr>
      <w:tr w:rsidR="004D02C4" w:rsidTr="002F2E02">
        <w:trPr>
          <w:cantSplit/>
          <w:trHeight w:val="296"/>
          <w:jc w:val="right"/>
        </w:trPr>
        <w:tc>
          <w:tcPr>
            <w:tcW w:w="20" w:type="dxa"/>
            <w:vAlign w:val="bottom"/>
          </w:tcPr>
          <w:p w:rsidR="00A6121C" w:rsidRDefault="005775B5" w:rsidP="00D862AE">
            <w:pPr>
              <w:rPr>
                <w:szCs w:val="24"/>
              </w:rPr>
            </w:pPr>
          </w:p>
        </w:tc>
        <w:tc>
          <w:tcPr>
            <w:tcW w:w="3791" w:type="dxa"/>
            <w:tcBorders>
              <w:bottom w:val="single" w:sz="8" w:space="0" w:color="729FDC"/>
              <w:right w:val="single" w:sz="8" w:space="0" w:color="729FDC"/>
            </w:tcBorders>
            <w:vAlign w:val="bottom"/>
          </w:tcPr>
          <w:p w:rsidR="00A6121C" w:rsidRPr="00B47C82" w:rsidRDefault="005775B5" w:rsidP="00D862AE">
            <w:pPr>
              <w:ind w:left="100"/>
              <w:rPr>
                <w:sz w:val="20"/>
                <w:szCs w:val="20"/>
              </w:rPr>
            </w:pPr>
            <w:hyperlink r:id="rId306" w:anchor="copayment" w:history="1">
              <w:r w:rsidRPr="00B47C82">
                <w:rPr>
                  <w:rStyle w:val="Hyperlink"/>
                  <w:rFonts w:eastAsia="Arial Narrow" w:cs="Arial Narrow"/>
                  <w:color w:val="auto"/>
                  <w:szCs w:val="24"/>
                </w:rPr>
                <w:t>Copayments</w:t>
              </w:r>
            </w:hyperlink>
          </w:p>
        </w:tc>
        <w:tc>
          <w:tcPr>
            <w:tcW w:w="779" w:type="dxa"/>
            <w:tcBorders>
              <w:bottom w:val="single" w:sz="8" w:space="0" w:color="729FDC"/>
            </w:tcBorders>
            <w:vAlign w:val="bottom"/>
          </w:tcPr>
          <w:p w:rsidR="00A6121C" w:rsidRDefault="005775B5" w:rsidP="00D862AE">
            <w:pPr>
              <w:jc w:val="right"/>
              <w:rPr>
                <w:sz w:val="20"/>
                <w:szCs w:val="20"/>
              </w:rPr>
            </w:pPr>
            <w:r>
              <w:rPr>
                <w:rFonts w:eastAsia="Arial Narrow" w:cs="Arial Narrow"/>
                <w:szCs w:val="24"/>
              </w:rPr>
              <w:t>$300</w:t>
            </w:r>
          </w:p>
        </w:tc>
        <w:tc>
          <w:tcPr>
            <w:tcW w:w="24" w:type="dxa"/>
            <w:vAlign w:val="bottom"/>
          </w:tcPr>
          <w:p w:rsidR="00A6121C" w:rsidRDefault="005775B5" w:rsidP="00D862AE">
            <w:pPr>
              <w:rPr>
                <w:szCs w:val="24"/>
              </w:rPr>
            </w:pPr>
          </w:p>
        </w:tc>
      </w:tr>
      <w:tr w:rsidR="004D02C4" w:rsidTr="002F2E02">
        <w:trPr>
          <w:cantSplit/>
          <w:trHeight w:val="286"/>
          <w:jc w:val="right"/>
        </w:trPr>
        <w:tc>
          <w:tcPr>
            <w:tcW w:w="20" w:type="dxa"/>
            <w:vAlign w:val="bottom"/>
          </w:tcPr>
          <w:p w:rsidR="00A6121C" w:rsidRDefault="005775B5" w:rsidP="00D862AE">
            <w:pPr>
              <w:rPr>
                <w:szCs w:val="24"/>
              </w:rPr>
            </w:pPr>
          </w:p>
        </w:tc>
        <w:tc>
          <w:tcPr>
            <w:tcW w:w="3791" w:type="dxa"/>
            <w:tcBorders>
              <w:bottom w:val="single" w:sz="8" w:space="0" w:color="729FDC"/>
              <w:right w:val="single" w:sz="8" w:space="0" w:color="729FDC"/>
            </w:tcBorders>
            <w:vAlign w:val="bottom"/>
          </w:tcPr>
          <w:p w:rsidR="00A6121C" w:rsidRPr="00B47C82" w:rsidRDefault="005775B5" w:rsidP="00D862AE">
            <w:pPr>
              <w:ind w:left="100"/>
              <w:rPr>
                <w:sz w:val="20"/>
                <w:szCs w:val="20"/>
              </w:rPr>
            </w:pPr>
            <w:hyperlink r:id="rId307" w:anchor="coinsurance" w:history="1">
              <w:r w:rsidRPr="00B47C82">
                <w:rPr>
                  <w:rStyle w:val="Hyperlink"/>
                  <w:rFonts w:eastAsia="Arial Narrow" w:cs="Arial Narrow"/>
                  <w:color w:val="auto"/>
                  <w:szCs w:val="24"/>
                </w:rPr>
                <w:t>Coinsurance</w:t>
              </w:r>
            </w:hyperlink>
          </w:p>
        </w:tc>
        <w:tc>
          <w:tcPr>
            <w:tcW w:w="779" w:type="dxa"/>
            <w:tcBorders>
              <w:bottom w:val="single" w:sz="8" w:space="0" w:color="729FDC"/>
            </w:tcBorders>
            <w:vAlign w:val="bottom"/>
          </w:tcPr>
          <w:p w:rsidR="00A6121C" w:rsidRDefault="005775B5" w:rsidP="00D862AE">
            <w:pPr>
              <w:jc w:val="right"/>
              <w:rPr>
                <w:sz w:val="20"/>
                <w:szCs w:val="20"/>
              </w:rPr>
            </w:pPr>
            <w:r>
              <w:rPr>
                <w:rFonts w:eastAsia="Arial Narrow" w:cs="Arial Narrow"/>
                <w:szCs w:val="24"/>
              </w:rPr>
              <w:t>$0</w:t>
            </w:r>
          </w:p>
        </w:tc>
        <w:tc>
          <w:tcPr>
            <w:tcW w:w="24" w:type="dxa"/>
            <w:vAlign w:val="bottom"/>
          </w:tcPr>
          <w:p w:rsidR="00A6121C" w:rsidRDefault="005775B5" w:rsidP="00D862AE">
            <w:pPr>
              <w:rPr>
                <w:szCs w:val="24"/>
              </w:rPr>
            </w:pPr>
          </w:p>
        </w:tc>
      </w:tr>
      <w:tr w:rsidR="004D02C4" w:rsidTr="002F2E02">
        <w:trPr>
          <w:cantSplit/>
          <w:trHeight w:val="292"/>
          <w:jc w:val="right"/>
        </w:trPr>
        <w:tc>
          <w:tcPr>
            <w:tcW w:w="20" w:type="dxa"/>
            <w:vAlign w:val="bottom"/>
          </w:tcPr>
          <w:p w:rsidR="00A6121C" w:rsidRDefault="005775B5"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5775B5"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5775B5" w:rsidP="00D862AE">
            <w:pPr>
              <w:rPr>
                <w:szCs w:val="24"/>
              </w:rPr>
            </w:pPr>
          </w:p>
        </w:tc>
        <w:tc>
          <w:tcPr>
            <w:tcW w:w="24" w:type="dxa"/>
            <w:tcBorders>
              <w:bottom w:val="single" w:sz="8" w:space="0" w:color="729FDC"/>
            </w:tcBorders>
            <w:vAlign w:val="bottom"/>
          </w:tcPr>
          <w:p w:rsidR="00A6121C" w:rsidRDefault="005775B5" w:rsidP="00D862AE">
            <w:pPr>
              <w:rPr>
                <w:szCs w:val="24"/>
              </w:rPr>
            </w:pPr>
          </w:p>
        </w:tc>
      </w:tr>
      <w:tr w:rsidR="004D02C4" w:rsidTr="002F2E02">
        <w:trPr>
          <w:cantSplit/>
          <w:trHeight w:val="306"/>
          <w:jc w:val="right"/>
        </w:trPr>
        <w:tc>
          <w:tcPr>
            <w:tcW w:w="20" w:type="dxa"/>
            <w:vAlign w:val="bottom"/>
          </w:tcPr>
          <w:p w:rsidR="00A6121C" w:rsidRDefault="005775B5" w:rsidP="00D862AE">
            <w:pPr>
              <w:rPr>
                <w:szCs w:val="24"/>
              </w:rPr>
            </w:pPr>
          </w:p>
        </w:tc>
        <w:tc>
          <w:tcPr>
            <w:tcW w:w="3791" w:type="dxa"/>
            <w:tcBorders>
              <w:bottom w:val="single" w:sz="8" w:space="0" w:color="729FDC"/>
              <w:right w:val="single" w:sz="8" w:space="0" w:color="729FDC"/>
            </w:tcBorders>
            <w:vAlign w:val="bottom"/>
          </w:tcPr>
          <w:p w:rsidR="00A6121C" w:rsidRDefault="005775B5"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5775B5" w:rsidP="00D862AE">
            <w:pPr>
              <w:jc w:val="right"/>
              <w:rPr>
                <w:sz w:val="20"/>
                <w:szCs w:val="20"/>
              </w:rPr>
            </w:pPr>
            <w:r>
              <w:rPr>
                <w:rFonts w:eastAsia="Arial Narrow" w:cs="Arial Narrow"/>
                <w:szCs w:val="24"/>
              </w:rPr>
              <w:t>$0</w:t>
            </w:r>
          </w:p>
        </w:tc>
        <w:tc>
          <w:tcPr>
            <w:tcW w:w="24" w:type="dxa"/>
            <w:vAlign w:val="bottom"/>
          </w:tcPr>
          <w:p w:rsidR="00A6121C" w:rsidRDefault="005775B5" w:rsidP="00D862AE">
            <w:pPr>
              <w:rPr>
                <w:szCs w:val="24"/>
              </w:rPr>
            </w:pPr>
          </w:p>
        </w:tc>
      </w:tr>
      <w:tr w:rsidR="004D02C4" w:rsidTr="002F2E02">
        <w:trPr>
          <w:cantSplit/>
          <w:trHeight w:val="296"/>
          <w:jc w:val="right"/>
        </w:trPr>
        <w:tc>
          <w:tcPr>
            <w:tcW w:w="20" w:type="dxa"/>
            <w:vAlign w:val="bottom"/>
          </w:tcPr>
          <w:p w:rsidR="00A6121C" w:rsidRDefault="005775B5"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5775B5"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5775B5" w:rsidP="00D862AE">
            <w:pPr>
              <w:jc w:val="right"/>
              <w:rPr>
                <w:sz w:val="20"/>
                <w:szCs w:val="20"/>
              </w:rPr>
            </w:pPr>
            <w:r>
              <w:rPr>
                <w:rFonts w:eastAsia="Arial Narrow" w:cs="Arial Narrow"/>
                <w:b/>
                <w:bCs/>
                <w:szCs w:val="24"/>
              </w:rPr>
              <w:t>$1,200</w:t>
            </w:r>
          </w:p>
        </w:tc>
        <w:tc>
          <w:tcPr>
            <w:tcW w:w="24" w:type="dxa"/>
            <w:vAlign w:val="bottom"/>
          </w:tcPr>
          <w:p w:rsidR="00A6121C" w:rsidRDefault="005775B5" w:rsidP="00D862AE">
            <w:pPr>
              <w:rPr>
                <w:szCs w:val="24"/>
              </w:rPr>
            </w:pPr>
          </w:p>
        </w:tc>
      </w:tr>
    </w:tbl>
    <w:p w:rsidR="00225434" w:rsidRDefault="005775B5">
      <w:pPr>
        <w:spacing w:after="160" w:line="259" w:lineRule="auto"/>
        <w:rPr>
          <w:sz w:val="20"/>
          <w:szCs w:val="20"/>
        </w:rPr>
      </w:pPr>
    </w:p>
    <w:p w:rsidR="00E00D96" w:rsidRPr="00B42AA6" w:rsidRDefault="005775B5"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5775B5" w:rsidP="00CA55DE">
      <w:pPr>
        <w:pStyle w:val="Heading2"/>
        <w:rPr>
          <w:rFonts w:eastAsia="Arial Narrow" w:cs="Arial Narrow"/>
          <w:szCs w:val="24"/>
          <w:u w:val="single"/>
        </w:rPr>
      </w:pPr>
      <w:r w:rsidRPr="00D632C5">
        <w:rPr>
          <w:u w:val="single"/>
        </w:rPr>
        <w:t>Assistive</w:t>
      </w:r>
      <w:r w:rsidRPr="00D632C5">
        <w:rPr>
          <w:spacing w:val="-21"/>
          <w:u w:val="single"/>
        </w:rPr>
        <w:t xml:space="preserve"> </w:t>
      </w:r>
      <w:r w:rsidRPr="00D632C5">
        <w:rPr>
          <w:u w:val="single"/>
        </w:rPr>
        <w:t>Technology</w:t>
      </w:r>
    </w:p>
    <w:p w:rsidR="0093028B" w:rsidRPr="0093028B" w:rsidRDefault="005775B5" w:rsidP="0093028B">
      <w:pPr>
        <w:spacing w:before="3"/>
        <w:rPr>
          <w:rFonts w:eastAsia="Arial Narrow"/>
          <w:szCs w:val="24"/>
        </w:rPr>
      </w:pPr>
      <w:r w:rsidRPr="0093028B">
        <w:rPr>
          <w:rFonts w:eastAsia="Arial Narrow"/>
          <w:szCs w:val="24"/>
        </w:rPr>
        <w:t xml:space="preserve">Persons using </w:t>
      </w:r>
      <w:r w:rsidRPr="0093028B">
        <w:rPr>
          <w:rFonts w:eastAsia="Arial Narrow"/>
          <w:szCs w:val="24"/>
        </w:rPr>
        <w:t>assistive technology may not be able to fully access the following information. For assistance, please call 866-393-0002.</w:t>
      </w:r>
    </w:p>
    <w:p w:rsidR="00445A55" w:rsidRDefault="005775B5" w:rsidP="00445A55">
      <w:pPr>
        <w:spacing w:before="3"/>
        <w:rPr>
          <w:rFonts w:eastAsia="Arial Narrow" w:cs="Arial Narrow"/>
          <w:sz w:val="18"/>
          <w:szCs w:val="18"/>
        </w:rPr>
      </w:pPr>
    </w:p>
    <w:p w:rsidR="00445A55" w:rsidRPr="00D632C5" w:rsidRDefault="005775B5"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93028B" w:rsidRPr="0093028B" w:rsidRDefault="005775B5" w:rsidP="0093028B">
      <w:pPr>
        <w:spacing w:before="10"/>
        <w:rPr>
          <w:rFonts w:eastAsia="Arial Narrow"/>
          <w:szCs w:val="24"/>
        </w:rPr>
      </w:pPr>
      <w:r w:rsidRPr="0093028B">
        <w:rPr>
          <w:rFonts w:eastAsia="Arial Narrow"/>
          <w:szCs w:val="24"/>
        </w:rPr>
        <w:t>To view documents from your smartphone or tablet, the free WinZip app is required. It may be available from your</w:t>
      </w:r>
      <w:r w:rsidRPr="0093028B">
        <w:rPr>
          <w:rFonts w:eastAsia="Arial Narrow"/>
          <w:szCs w:val="24"/>
        </w:rPr>
        <w:t xml:space="preserve"> App Store.</w:t>
      </w:r>
    </w:p>
    <w:p w:rsidR="00445A55" w:rsidRDefault="005775B5" w:rsidP="00445A55">
      <w:pPr>
        <w:spacing w:before="10"/>
        <w:rPr>
          <w:rFonts w:eastAsia="Arial Narrow" w:cs="Arial Narrow"/>
          <w:sz w:val="20"/>
          <w:szCs w:val="20"/>
        </w:rPr>
      </w:pPr>
    </w:p>
    <w:p w:rsidR="00445A55" w:rsidRPr="00D632C5" w:rsidRDefault="005775B5" w:rsidP="00D632C5">
      <w:pPr>
        <w:pStyle w:val="Heading2"/>
        <w:rPr>
          <w:u w:val="single"/>
        </w:rPr>
      </w:pPr>
      <w:r w:rsidRPr="00D632C5">
        <w:rPr>
          <w:u w:val="single"/>
        </w:rPr>
        <w:t>Non-Discrimination</w:t>
      </w:r>
    </w:p>
    <w:p w:rsidR="0093028B" w:rsidRPr="0093028B" w:rsidRDefault="005775B5" w:rsidP="0093028B">
      <w:pPr>
        <w:pStyle w:val="BodyText"/>
      </w:pPr>
      <w:r w:rsidRPr="0093028B">
        <w:t xml:space="preserve">Aetna complies with applicable Federal civil rights laws and does not unlawfully discriminate, exclude or treat people differently based on their race, color, national origin, sex, age, or disability.  </w:t>
      </w:r>
    </w:p>
    <w:p w:rsidR="0093028B" w:rsidRPr="0093028B" w:rsidRDefault="005775B5" w:rsidP="0093028B">
      <w:pPr>
        <w:pStyle w:val="BodyText"/>
      </w:pPr>
    </w:p>
    <w:p w:rsidR="0093028B" w:rsidRPr="0093028B" w:rsidRDefault="005775B5" w:rsidP="0093028B">
      <w:pPr>
        <w:pStyle w:val="BodyText"/>
      </w:pPr>
      <w:r w:rsidRPr="0093028B">
        <w:t xml:space="preserve">We provide free </w:t>
      </w:r>
      <w:r w:rsidRPr="0093028B">
        <w:t>aids/services to people with disabilities and to people who need language assistance.</w:t>
      </w:r>
    </w:p>
    <w:p w:rsidR="0093028B" w:rsidRPr="0093028B" w:rsidRDefault="005775B5" w:rsidP="0093028B">
      <w:pPr>
        <w:pStyle w:val="BodyText"/>
      </w:pPr>
    </w:p>
    <w:p w:rsidR="0093028B" w:rsidRPr="0093028B" w:rsidRDefault="005775B5" w:rsidP="0093028B">
      <w:pPr>
        <w:pStyle w:val="BodyText"/>
      </w:pPr>
      <w:r w:rsidRPr="0093028B">
        <w:t>If you need a qualified interpreter, written information in other formats, translation or other services, call the number on your ID card.</w:t>
      </w:r>
    </w:p>
    <w:p w:rsidR="0093028B" w:rsidRPr="0093028B" w:rsidRDefault="005775B5" w:rsidP="0093028B">
      <w:pPr>
        <w:pStyle w:val="BodyText"/>
      </w:pPr>
    </w:p>
    <w:p w:rsidR="0093028B" w:rsidRPr="0093028B" w:rsidRDefault="005775B5" w:rsidP="0093028B">
      <w:pPr>
        <w:pStyle w:val="BodyText"/>
      </w:pPr>
      <w:r w:rsidRPr="0093028B">
        <w:t>If you believe we have failed</w:t>
      </w:r>
      <w:r w:rsidRPr="0093028B">
        <w:t xml:space="preserve"> to provide these services or otherwise discriminated based on a protected class noted above, you can also file a grievance with the Civil Rights Coordinator by contacting: </w:t>
      </w:r>
    </w:p>
    <w:p w:rsidR="0093028B" w:rsidRPr="0093028B" w:rsidRDefault="005775B5" w:rsidP="0093028B">
      <w:pPr>
        <w:pStyle w:val="BodyText"/>
      </w:pPr>
      <w:r w:rsidRPr="0093028B">
        <w:t xml:space="preserve">Civil Rights Coordinator, </w:t>
      </w:r>
    </w:p>
    <w:p w:rsidR="0093028B" w:rsidRPr="0093028B" w:rsidRDefault="005775B5" w:rsidP="0093028B">
      <w:pPr>
        <w:pStyle w:val="BodyText"/>
      </w:pPr>
      <w:r w:rsidRPr="0093028B">
        <w:t xml:space="preserve">P.O. Box 14462, Lexington, KY 40512 (CA HMO customers: </w:t>
      </w:r>
      <w:r w:rsidRPr="0093028B">
        <w:t xml:space="preserve">P.O. Box 24030, Fresno, CA 93779), </w:t>
      </w:r>
    </w:p>
    <w:p w:rsidR="0093028B" w:rsidRPr="0093028B" w:rsidRDefault="005775B5" w:rsidP="0093028B">
      <w:pPr>
        <w:pStyle w:val="BodyText"/>
      </w:pPr>
      <w:r w:rsidRPr="0093028B">
        <w:t xml:space="preserve">1-800-648-7817, TTY: 711, </w:t>
      </w:r>
    </w:p>
    <w:p w:rsidR="0093028B" w:rsidRPr="0093028B" w:rsidRDefault="005775B5" w:rsidP="0093028B">
      <w:pPr>
        <w:pStyle w:val="BodyText"/>
      </w:pPr>
      <w:r w:rsidRPr="0093028B">
        <w:t>Fax: 859-425-3379 (CA HMO customers: 860-262-7705), CRCoordinator@aetna.com.</w:t>
      </w:r>
    </w:p>
    <w:p w:rsidR="0093028B" w:rsidRPr="0093028B" w:rsidRDefault="005775B5" w:rsidP="0093028B">
      <w:pPr>
        <w:pStyle w:val="BodyText"/>
      </w:pPr>
    </w:p>
    <w:p w:rsidR="0093028B" w:rsidRPr="0093028B" w:rsidRDefault="005775B5" w:rsidP="0093028B">
      <w:pPr>
        <w:pStyle w:val="BodyText"/>
        <w:rPr>
          <w:b/>
          <w:bCs/>
        </w:rPr>
      </w:pPr>
      <w:r w:rsidRPr="0093028B">
        <w:t xml:space="preserve">You can also file a civil rights complaint with the U.S. Department of Health and Human Services, Office for Civil </w:t>
      </w:r>
      <w:r w:rsidRPr="0093028B">
        <w:t xml:space="preserve">Rights Complaint Portal, available at </w:t>
      </w:r>
      <w:hyperlink r:id="rId308" w:history="1">
        <w:r w:rsidRPr="00A41012">
          <w:rPr>
            <w:rStyle w:val="Hyperlink"/>
            <w:spacing w:val="-3"/>
          </w:rPr>
          <w:t>https://ocrportal.hhs.gov/ocr/portal/lobby.jsf</w:t>
        </w:r>
      </w:hyperlink>
      <w:r w:rsidRPr="0093028B">
        <w:t xml:space="preserve">, or at: U.S. Department of Health and Human Services, 200 Independence Avenue SW., Room 509F, HHH Building, </w:t>
      </w:r>
      <w:r w:rsidRPr="0093028B">
        <w:t>Washington, DC 20201, or at 1-800-368-1019, 800-537-7697 (TDD).</w:t>
      </w:r>
    </w:p>
    <w:p w:rsidR="00DB4D5E" w:rsidRPr="0033136B" w:rsidRDefault="005775B5" w:rsidP="0033136B">
      <w:pPr>
        <w:pStyle w:val="BodyText"/>
      </w:pPr>
    </w:p>
    <w:p w:rsidR="0033136B" w:rsidRDefault="005775B5" w:rsidP="0033136B">
      <w:pPr>
        <w:pStyle w:val="BodyText"/>
        <w:rPr>
          <w:b/>
          <w:sz w:val="20"/>
          <w:szCs w:val="20"/>
        </w:rPr>
      </w:pPr>
      <w:r w:rsidRPr="0093028B">
        <w:rPr>
          <w:b/>
          <w:sz w:val="20"/>
          <w:szCs w:val="20"/>
        </w:rPr>
        <w:t>Aetna is the brand name used for products and services provided by one or more of the Aetna group of subsidiary companies, including Aetna Life Insurance Company, Coventry Health Care plans a</w:t>
      </w:r>
      <w:r w:rsidRPr="0093028B">
        <w:rPr>
          <w:b/>
          <w:sz w:val="20"/>
          <w:szCs w:val="20"/>
        </w:rPr>
        <w:t>nd their affiliates.</w:t>
      </w:r>
    </w:p>
    <w:p w:rsidR="00A969C9" w:rsidRPr="00D632C5" w:rsidRDefault="005775B5" w:rsidP="00D632C5">
      <w:pPr>
        <w:pStyle w:val="Heading2"/>
        <w:rPr>
          <w:rFonts w:eastAsia="Arial Narrow" w:cs="Arial Narrow"/>
          <w:szCs w:val="24"/>
          <w:u w:val="single"/>
        </w:rPr>
      </w:pPr>
    </w:p>
    <w:p w:rsidR="001F7F98" w:rsidRDefault="005775B5" w:rsidP="00A25827">
      <w:pPr>
        <w:pStyle w:val="BodyText"/>
        <w:spacing w:before="51"/>
        <w:ind w:left="107" w:right="5009"/>
      </w:pPr>
    </w:p>
    <w:p w:rsidR="001F7F98" w:rsidRDefault="005775B5" w:rsidP="00A25827">
      <w:pPr>
        <w:pStyle w:val="BodyText"/>
        <w:spacing w:before="51"/>
        <w:ind w:left="107" w:right="5009"/>
      </w:pPr>
    </w:p>
    <w:p w:rsidR="001F7F98" w:rsidRDefault="005775B5" w:rsidP="00A25827">
      <w:pPr>
        <w:pStyle w:val="BodyText"/>
        <w:spacing w:before="51"/>
        <w:ind w:left="107" w:right="5009"/>
      </w:pPr>
    </w:p>
    <w:p w:rsidR="001F7F98" w:rsidRDefault="005775B5" w:rsidP="00A25827">
      <w:pPr>
        <w:pStyle w:val="BodyText"/>
        <w:spacing w:before="51"/>
        <w:ind w:left="107" w:right="5009"/>
      </w:pPr>
    </w:p>
    <w:p w:rsidR="001F7F98" w:rsidRDefault="005775B5" w:rsidP="00A25827">
      <w:pPr>
        <w:pStyle w:val="BodyText"/>
        <w:spacing w:before="51"/>
        <w:ind w:left="107" w:right="5009"/>
      </w:pPr>
    </w:p>
    <w:p w:rsidR="001F7F98" w:rsidRDefault="005775B5" w:rsidP="00A25827">
      <w:pPr>
        <w:pStyle w:val="BodyText"/>
        <w:spacing w:before="51"/>
        <w:ind w:left="107" w:right="5009"/>
      </w:pPr>
    </w:p>
    <w:p w:rsidR="00E9418F" w:rsidRDefault="005775B5">
      <w:pPr>
        <w:spacing w:after="160" w:line="259" w:lineRule="auto"/>
        <w:rPr>
          <w:rFonts w:eastAsia="Arial Narrow"/>
          <w:szCs w:val="24"/>
        </w:rPr>
      </w:pPr>
      <w:r>
        <w:br w:type="page"/>
      </w:r>
    </w:p>
    <w:p w:rsidR="00A25827" w:rsidRDefault="005775B5" w:rsidP="00A25827">
      <w:pPr>
        <w:pStyle w:val="BodyText"/>
        <w:spacing w:before="51"/>
        <w:ind w:left="107" w:right="5009"/>
      </w:pPr>
      <w:r>
        <w:t>TTY:</w:t>
      </w:r>
      <w:r>
        <w:rPr>
          <w:spacing w:val="-5"/>
        </w:rPr>
        <w:t xml:space="preserve"> </w:t>
      </w:r>
      <w:r>
        <w:t>711</w:t>
      </w:r>
      <w:r>
        <w:t xml:space="preserve"> </w:t>
      </w:r>
    </w:p>
    <w:p w:rsidR="00A25827" w:rsidRDefault="005775B5" w:rsidP="00D632C5">
      <w:pPr>
        <w:pStyle w:val="Heading2"/>
        <w:ind w:left="90"/>
      </w:pPr>
      <w:r>
        <w:t>Language</w:t>
      </w:r>
      <w:r>
        <w:rPr>
          <w:spacing w:val="-21"/>
        </w:rPr>
        <w:t xml:space="preserve"> </w:t>
      </w:r>
      <w:r>
        <w:t>Assistance:</w:t>
      </w:r>
    </w:p>
    <w:p w:rsidR="00A25827" w:rsidRDefault="005775B5"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1-888-982-3862</w:t>
      </w:r>
      <w:r>
        <w:rPr>
          <w:spacing w:val="-2"/>
        </w:rPr>
        <w:t xml:space="preserve"> </w:t>
      </w:r>
      <w:r>
        <w:t>at</w:t>
      </w:r>
      <w:r>
        <w:rPr>
          <w:spacing w:val="-2"/>
        </w:rPr>
        <w:t xml:space="preserve"> </w:t>
      </w:r>
      <w:r>
        <w:t>no</w:t>
      </w:r>
      <w:r>
        <w:rPr>
          <w:spacing w:val="-2"/>
        </w:rPr>
        <w:t xml:space="preserve"> </w:t>
      </w:r>
      <w:r>
        <w:t>cost.</w:t>
      </w:r>
    </w:p>
    <w:p w:rsidR="00A25827" w:rsidRDefault="005775B5" w:rsidP="00A25827">
      <w:pPr>
        <w:spacing w:before="4"/>
        <w:rPr>
          <w:rFonts w:cs="Arial Narrow"/>
          <w:sz w:val="20"/>
          <w:szCs w:val="20"/>
        </w:rPr>
      </w:pPr>
    </w:p>
    <w:p w:rsidR="00A25827" w:rsidRDefault="005775B5" w:rsidP="00163901">
      <w:pPr>
        <w:pStyle w:val="BodyText"/>
        <w:tabs>
          <w:tab w:val="left" w:pos="2385"/>
        </w:tabs>
        <w:spacing w:before="66"/>
        <w:rPr>
          <w:rFonts w:ascii="Calibri" w:hAnsi="Calibri" w:cs="Calibri"/>
        </w:rPr>
      </w:pPr>
      <w:r>
        <w:rPr>
          <w:position w:val="2"/>
        </w:rPr>
        <w:t xml:space="preserve">  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1-888-982-3862.</w:t>
      </w:r>
    </w:p>
    <w:p w:rsidR="00D747EF" w:rsidRDefault="005775B5" w:rsidP="00163901">
      <w:pPr>
        <w:pStyle w:val="BodyText"/>
        <w:spacing w:before="131"/>
        <w:rPr>
          <w:rFonts w:ascii="Nyala" w:hAnsi="Nyala" w:cs="Nyala"/>
        </w:rPr>
      </w:pPr>
      <w:r>
        <w:t xml:space="preserve">  Amharic -</w:t>
      </w:r>
      <w:r>
        <w:tab/>
      </w:r>
      <w:r>
        <w:tab/>
        <w:t xml:space="preserve">    </w:t>
      </w: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1-888-982-3862 </w:t>
      </w:r>
      <w:r w:rsidRPr="00547D17">
        <w:rPr>
          <w:rFonts w:ascii="Nyala" w:hAnsi="Nyala" w:cs="Nyala"/>
        </w:rPr>
        <w:t>በነጻ</w:t>
      </w:r>
      <w:r w:rsidRPr="00547D17">
        <w:t xml:space="preserve"> </w:t>
      </w:r>
      <w:r w:rsidRPr="00547D17">
        <w:rPr>
          <w:rFonts w:ascii="Nyala" w:hAnsi="Nyala" w:cs="Nyala"/>
        </w:rPr>
        <w:t>ይደውሉ</w:t>
      </w:r>
    </w:p>
    <w:p w:rsidR="00A25827" w:rsidRDefault="005775B5" w:rsidP="00163901">
      <w:pPr>
        <w:pStyle w:val="BodyText"/>
        <w:tabs>
          <w:tab w:val="left" w:pos="2363"/>
        </w:tabs>
        <w:spacing w:before="158"/>
        <w:rPr>
          <w:rFonts w:ascii="Garamond"/>
        </w:rPr>
      </w:pPr>
      <w:r>
        <w:rPr>
          <w:rFonts w:ascii="Garamond"/>
          <w:noProof/>
        </w:rPr>
        <w:drawing>
          <wp:anchor distT="0" distB="0" distL="114300" distR="114300" simplePos="0" relativeHeight="251681792"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9">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 xml:space="preserve">  </w:t>
      </w:r>
      <w:r>
        <w:t>Arabic</w:t>
      </w:r>
      <w:r>
        <w:rPr>
          <w:spacing w:val="-7"/>
        </w:rPr>
        <w:t xml:space="preserve"> </w:t>
      </w:r>
      <w:r>
        <w:t>-</w:t>
      </w:r>
      <w:r>
        <w:tab/>
      </w:r>
      <w:r>
        <w:rPr>
          <w:rFonts w:ascii="Garamond"/>
        </w:rPr>
        <w:t xml:space="preserve">1-888-982-3862  </w:t>
      </w:r>
    </w:p>
    <w:p w:rsidR="00D747EF" w:rsidRDefault="005775B5" w:rsidP="00163901">
      <w:pPr>
        <w:spacing w:before="137"/>
        <w:rPr>
          <w:rFonts w:ascii="Sylfaen" w:hAnsi="Sylfaen" w:cs="Sylfaen"/>
        </w:rPr>
      </w:pPr>
      <w:r>
        <w:t xml:space="preserve">  Armenian</w:t>
      </w:r>
      <w:r>
        <w:rPr>
          <w:spacing w:val="-10"/>
        </w:rPr>
        <w:t xml:space="preserve"> </w:t>
      </w:r>
      <w:r>
        <w:t>-</w:t>
      </w:r>
      <w:r>
        <w:tab/>
      </w:r>
      <w:r>
        <w:tab/>
        <w:t xml:space="preserve">    </w:t>
      </w: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w:t>
      </w:r>
      <w:r>
        <w:rPr>
          <w:rFonts w:ascii="Sylfaen" w:hAnsi="Sylfaen"/>
        </w:rPr>
        <w:t>հայերեն</w:t>
      </w:r>
      <w:r>
        <w:rPr>
          <w:rFonts w:ascii="Sylfaen" w:hAnsi="Sylfaen"/>
        </w:rPr>
        <w:t>)</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1-888-982-3862</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r>
        <w:rPr>
          <w:rFonts w:ascii="Sylfaen" w:hAnsi="Sylfaen"/>
        </w:rPr>
        <w:t>:</w:t>
      </w:r>
    </w:p>
    <w:p w:rsidR="00A25827" w:rsidRDefault="005775B5" w:rsidP="00163901">
      <w:pPr>
        <w:pStyle w:val="BodyText"/>
        <w:tabs>
          <w:tab w:val="left" w:pos="2373"/>
        </w:tabs>
        <w:spacing w:before="149"/>
        <w:rPr>
          <w:rFonts w:ascii="Calibri" w:hAnsi="Calibri" w:cs="Calibri"/>
        </w:rPr>
      </w:pPr>
      <w:r>
        <w:rPr>
          <w:position w:val="2"/>
        </w:rPr>
        <w:t xml:space="preserve">  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1-888-982-3862</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5775B5" w:rsidP="00163901">
      <w:pPr>
        <w:pStyle w:val="BodyText"/>
        <w:tabs>
          <w:tab w:val="left" w:pos="2385"/>
        </w:tabs>
        <w:spacing w:before="124"/>
        <w:rPr>
          <w:rFonts w:ascii="Garamond" w:hAnsi="Garamond" w:cs="Garamond"/>
        </w:rPr>
      </w:pPr>
      <w:r>
        <w:t xml:space="preserve">  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1-888-982-3862</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5775B5" w:rsidP="00163901">
      <w:pPr>
        <w:pStyle w:val="BodyText"/>
        <w:tabs>
          <w:tab w:val="left" w:pos="2387"/>
        </w:tabs>
        <w:spacing w:before="136"/>
        <w:rPr>
          <w:rFonts w:ascii="Vrinda" w:hAnsi="Vrinda" w:cs="Vrinda"/>
        </w:rPr>
      </w:pPr>
      <w:r>
        <w:rPr>
          <w:position w:val="2"/>
        </w:rPr>
        <w:t xml:space="preserve">  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1-888-982-3862-</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5775B5" w:rsidP="00163901">
      <w:pPr>
        <w:pStyle w:val="BodyText"/>
        <w:tabs>
          <w:tab w:val="left" w:pos="2359"/>
        </w:tabs>
        <w:spacing w:before="98" w:line="293" w:lineRule="auto"/>
        <w:ind w:right="-10"/>
        <w:rPr>
          <w:rFonts w:ascii="Calibri" w:hAnsi="Calibri" w:cs="Calibri"/>
        </w:rPr>
      </w:pPr>
      <w:r>
        <w:rPr>
          <w:position w:val="3"/>
        </w:rPr>
        <w:t xml:space="preserve">  </w:t>
      </w: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1-888-982-3862</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5775B5" w:rsidP="00163901">
      <w:pPr>
        <w:pStyle w:val="BodyText"/>
        <w:tabs>
          <w:tab w:val="left" w:pos="2359"/>
        </w:tabs>
        <w:spacing w:before="98" w:line="293" w:lineRule="auto"/>
        <w:ind w:right="-10"/>
        <w:rPr>
          <w:rFonts w:ascii="Zawgyi-One" w:hAnsi="Zawgyi-One" w:cs="Zawgyi-One"/>
          <w:lang w:val="tr-TR"/>
        </w:rPr>
      </w:pPr>
      <w:r>
        <w:rPr>
          <w:noProof/>
          <w:position w:val="4"/>
          <w:sz w:val="16"/>
          <w:szCs w:val="16"/>
        </w:rPr>
        <w:drawing>
          <wp:anchor distT="0" distB="0" distL="114300" distR="114300" simplePos="0" relativeHeight="251670528"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0">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1">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 xml:space="preserve">  </w:t>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Pr>
          <w:position w:val="4"/>
          <w:sz w:val="16"/>
          <w:szCs w:val="16"/>
        </w:rPr>
        <w:t xml:space="preserve">       </w:t>
      </w:r>
      <w:r w:rsidRPr="00EF1A52">
        <w:rPr>
          <w:position w:val="4"/>
          <w:sz w:val="16"/>
          <w:szCs w:val="16"/>
        </w:rPr>
        <w:t xml:space="preserve">1-888-982-3862 </w:t>
      </w:r>
    </w:p>
    <w:p w:rsidR="00A25827" w:rsidRDefault="005775B5" w:rsidP="00163901">
      <w:pPr>
        <w:pStyle w:val="BodyText"/>
        <w:tabs>
          <w:tab w:val="left" w:pos="2359"/>
        </w:tabs>
        <w:spacing w:before="98" w:line="293" w:lineRule="auto"/>
        <w:ind w:right="-10"/>
        <w:rPr>
          <w:rFonts w:ascii="Calibri" w:hAnsi="Calibri" w:cs="Calibri"/>
        </w:rPr>
      </w:pPr>
      <w:r>
        <w:rPr>
          <w:position w:val="3"/>
        </w:rPr>
        <w:t xml:space="preserve">  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1-888-982-3862.</w:t>
      </w:r>
    </w:p>
    <w:p w:rsidR="00A25827" w:rsidRDefault="005775B5" w:rsidP="00163901">
      <w:pPr>
        <w:pStyle w:val="BodyText"/>
        <w:tabs>
          <w:tab w:val="left" w:pos="2359"/>
        </w:tabs>
        <w:spacing w:before="42"/>
        <w:rPr>
          <w:rFonts w:ascii="Calibri" w:hAnsi="Calibri" w:cs="Calibri"/>
        </w:rPr>
      </w:pPr>
      <w:r>
        <w:rPr>
          <w:position w:val="3"/>
        </w:rPr>
        <w:t xml:space="preserve">  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1-888-982-3862</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5775B5" w:rsidP="00163901">
      <w:pPr>
        <w:pStyle w:val="BodyText"/>
        <w:tabs>
          <w:tab w:val="left" w:pos="2353"/>
        </w:tabs>
        <w:spacing w:before="78"/>
        <w:rPr>
          <w:rFonts w:ascii="Digohweli" w:hAnsi="Digohweli" w:cs="Digohweli"/>
        </w:rPr>
      </w:pPr>
      <w:r>
        <w:t xml:space="preserve">  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1-888-982-3862</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5775B5" w:rsidP="00163901">
      <w:pPr>
        <w:pStyle w:val="BodyText"/>
        <w:tabs>
          <w:tab w:val="left" w:pos="2359"/>
        </w:tabs>
        <w:spacing w:before="124"/>
        <w:rPr>
          <w:rFonts w:ascii="Microsoft YaHei" w:eastAsia="Microsoft YaHei" w:hAnsi="Microsoft YaHei" w:cs="Microsoft YaHei"/>
        </w:rPr>
      </w:pPr>
      <w:r>
        <w:t xml:space="preserve">  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1-888-982-3862</w:t>
      </w:r>
      <w:r>
        <w:rPr>
          <w:rFonts w:ascii="Microsoft YaHei" w:eastAsia="Microsoft YaHei" w:hAnsi="Microsoft YaHei" w:cs="Microsoft YaHei" w:hint="eastAsia"/>
        </w:rPr>
        <w:t>，無需付費。</w:t>
      </w:r>
    </w:p>
    <w:p w:rsidR="00A25827" w:rsidRDefault="005775B5" w:rsidP="00163901">
      <w:pPr>
        <w:pStyle w:val="BodyText"/>
        <w:tabs>
          <w:tab w:val="left" w:pos="2347"/>
        </w:tabs>
        <w:spacing w:before="124"/>
        <w:rPr>
          <w:rFonts w:ascii="Calibri" w:hAnsi="Calibri" w:cs="Calibri"/>
        </w:rPr>
      </w:pPr>
      <w:r>
        <w:rPr>
          <w:position w:val="4"/>
        </w:rPr>
        <w:t xml:space="preserve">  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1-888-982-3862.</w:t>
      </w:r>
    </w:p>
    <w:p w:rsidR="00A25827" w:rsidRDefault="005775B5" w:rsidP="00163901">
      <w:pPr>
        <w:pStyle w:val="BodyText"/>
        <w:tabs>
          <w:tab w:val="left" w:pos="2363"/>
        </w:tabs>
        <w:spacing w:before="106"/>
        <w:rPr>
          <w:rFonts w:ascii="Garamond" w:hAnsi="Garamond" w:cs="Garamond"/>
        </w:rPr>
      </w:pPr>
      <w:r>
        <w:t xml:space="preserve">  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1-888-982-3862</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5775B5" w:rsidP="00163901">
      <w:pPr>
        <w:pStyle w:val="BodyText"/>
        <w:tabs>
          <w:tab w:val="left" w:pos="2359"/>
        </w:tabs>
        <w:spacing w:before="106"/>
        <w:rPr>
          <w:rFonts w:ascii="Garamond" w:hAnsi="Garamond"/>
          <w:w w:val="99"/>
          <w:position w:val="1"/>
        </w:rPr>
      </w:pPr>
      <w:r>
        <w:t xml:space="preserve">  </w:t>
      </w: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1-888-982-3862.</w:t>
      </w:r>
      <w:r>
        <w:rPr>
          <w:rFonts w:ascii="Garamond" w:hAnsi="Garamond"/>
          <w:w w:val="99"/>
          <w:position w:val="1"/>
        </w:rPr>
        <w:t xml:space="preserve"> </w:t>
      </w:r>
    </w:p>
    <w:p w:rsidR="00DE3535" w:rsidRDefault="005775B5" w:rsidP="00163901">
      <w:pPr>
        <w:pStyle w:val="BodyText"/>
        <w:tabs>
          <w:tab w:val="left" w:pos="2359"/>
        </w:tabs>
        <w:spacing w:before="106"/>
        <w:rPr>
          <w:rFonts w:ascii="Garamond" w:hAnsi="Garamond"/>
          <w:w w:val="99"/>
          <w:position w:val="2"/>
        </w:rPr>
      </w:pPr>
      <w:r>
        <w:t xml:space="preserve">  </w:t>
      </w: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1-888-982-3862</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5775B5" w:rsidP="00163901">
      <w:pPr>
        <w:pStyle w:val="BodyText"/>
        <w:tabs>
          <w:tab w:val="left" w:pos="2359"/>
        </w:tabs>
        <w:spacing w:before="144" w:line="373" w:lineRule="auto"/>
        <w:ind w:right="-10"/>
        <w:rPr>
          <w:rFonts w:ascii="Garamond" w:hAnsi="Garamond"/>
          <w:spacing w:val="-6"/>
          <w:position w:val="1"/>
        </w:rPr>
      </w:pPr>
      <w:r>
        <w:t xml:space="preserve">  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gratis.</w:t>
      </w:r>
    </w:p>
    <w:p w:rsidR="00A25827" w:rsidRDefault="005775B5" w:rsidP="00163901">
      <w:pPr>
        <w:pStyle w:val="BodyText"/>
        <w:tabs>
          <w:tab w:val="left" w:pos="2359"/>
        </w:tabs>
        <w:spacing w:line="277" w:lineRule="exact"/>
        <w:rPr>
          <w:rFonts w:ascii="Garamond" w:hAnsi="Garamond" w:cs="Garamond"/>
        </w:rPr>
      </w:pPr>
      <w:r>
        <w:t xml:space="preserve">  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an.</w:t>
      </w:r>
    </w:p>
    <w:p w:rsidR="00A25827" w:rsidRDefault="005775B5" w:rsidP="00163901">
      <w:pPr>
        <w:pStyle w:val="BodyText"/>
        <w:tabs>
          <w:tab w:val="left" w:pos="2387"/>
        </w:tabs>
        <w:spacing w:before="154"/>
        <w:rPr>
          <w:rFonts w:ascii="Garamond" w:hAnsi="Garamond" w:cs="Garamond"/>
        </w:rPr>
      </w:pPr>
      <w:r>
        <w:t xml:space="preserve">  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1-888-982-3862</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D747EF" w:rsidRDefault="005775B5" w:rsidP="00163901">
      <w:pPr>
        <w:pStyle w:val="BodyText"/>
        <w:tabs>
          <w:tab w:val="left" w:pos="2361"/>
        </w:tabs>
        <w:spacing w:before="158"/>
        <w:rPr>
          <w:position w:val="4"/>
        </w:rPr>
      </w:pPr>
      <w:r>
        <w:rPr>
          <w:position w:val="4"/>
        </w:rPr>
        <w:t xml:space="preserve">  </w:t>
      </w: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1-888-982-3862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5775B5" w:rsidP="00163901">
      <w:pPr>
        <w:pStyle w:val="BodyText"/>
        <w:tabs>
          <w:tab w:val="left" w:pos="2361"/>
        </w:tabs>
        <w:spacing w:before="158"/>
        <w:rPr>
          <w:rFonts w:ascii="Times New Roman" w:hAnsi="Times New Roman"/>
        </w:rPr>
      </w:pPr>
      <w:r>
        <w:rPr>
          <w:position w:val="2"/>
        </w:rPr>
        <w:t xml:space="preserve">  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w:t>
      </w:r>
      <w:r>
        <w:rPr>
          <w:rFonts w:ascii="Times New Roman" w:hAnsi="Times New Roman"/>
        </w:rPr>
        <w:t>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w:t>
      </w:r>
      <w:r>
        <w:rPr>
          <w:rFonts w:ascii="Times New Roman" w:hAnsi="Times New Roman"/>
        </w:rPr>
        <w:t>ole</w:t>
      </w:r>
      <w:r>
        <w:rPr>
          <w:rFonts w:ascii="Times New Roman" w:hAnsi="Times New Roman"/>
          <w:spacing w:val="-4"/>
        </w:rPr>
        <w:t xml:space="preserve"> </w:t>
      </w:r>
      <w:r>
        <w:rPr>
          <w:rFonts w:ascii="Times New Roman" w:hAnsi="Times New Roman"/>
        </w:rPr>
        <w:t>ʻ</w:t>
      </w:r>
      <w:r>
        <w:rPr>
          <w:rFonts w:ascii="Times New Roman" w:hAnsi="Times New Roman"/>
        </w:rPr>
        <w:t>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5775B5"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r>
      <w:r>
        <w:rPr>
          <w:position w:val="3"/>
        </w:rPr>
        <w:t xml:space="preserve"> </w:t>
      </w:r>
      <w:r>
        <w:rPr>
          <w:rFonts w:ascii="Mangal" w:hAnsi="Mangal" w:cs="Mangal"/>
          <w:noProof/>
          <w:position w:val="3"/>
        </w:rPr>
        <w:drawing>
          <wp:inline distT="0" distB="0" distL="0" distR="0">
            <wp:extent cx="2604770" cy="28575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2">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inline>
        </w:drawing>
      </w:r>
      <w:r>
        <w:rPr>
          <w:position w:val="3"/>
        </w:rPr>
        <w:t xml:space="preserve">  </w:t>
      </w:r>
      <w:r w:rsidRPr="003E05E2">
        <w:rPr>
          <w:position w:val="3"/>
        </w:rPr>
        <w:t xml:space="preserve">1-888-982-3862 </w:t>
      </w:r>
      <w:r>
        <w:rPr>
          <w:rFonts w:ascii="Mangal" w:hAnsi="Mangal" w:cs="Mangal"/>
          <w:noProof/>
          <w:position w:val="3"/>
        </w:rPr>
        <w:drawing>
          <wp:inline distT="0" distB="0" distL="0" distR="0">
            <wp:extent cx="1483360" cy="2686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2">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inline>
        </w:drawing>
      </w:r>
    </w:p>
    <w:p w:rsidR="00A25827" w:rsidRDefault="005775B5"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1-888-982-3862.</w:t>
      </w:r>
    </w:p>
    <w:p w:rsidR="003D11FD" w:rsidRDefault="005775B5"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w:t>
      </w:r>
      <w:r>
        <w:rPr>
          <w:rFonts w:ascii="Microsoft Sans Serif" w:hAnsi="Microsoft Sans Serif" w:cs="Microsoft Sans Serif"/>
        </w:rPr>
        <w:t>ụ</w:t>
      </w:r>
      <w:r>
        <w:rPr>
          <w:rFonts w:ascii="Microsoft Sans Serif" w:hAnsi="Microsoft Sans Serif" w:cs="Microsoft Sans Serif"/>
        </w:rPr>
        <w:t>s</w:t>
      </w:r>
      <w:r>
        <w:rPr>
          <w:rFonts w:ascii="Microsoft Sans Serif" w:hAnsi="Microsoft Sans Serif" w:cs="Microsoft Sans Serif"/>
        </w:rPr>
        <w:t>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w:t>
      </w:r>
      <w:r>
        <w:rPr>
          <w:rFonts w:ascii="Microsoft Sans Serif" w:hAnsi="Microsoft Sans Serif" w:cs="Microsoft Sans Serif"/>
        </w:rPr>
        <w:t>ọọ</w:t>
      </w:r>
      <w:r>
        <w:rPr>
          <w:rFonts w:ascii="Microsoft Sans Serif" w:hAnsi="Microsoft Sans Serif" w:cs="Microsoft Sans Serif"/>
          <w:spacing w:val="-7"/>
        </w:rPr>
        <w:t xml:space="preserve"> </w:t>
      </w:r>
      <w:r>
        <w:rPr>
          <w:rFonts w:ascii="Microsoft Sans Serif" w:hAnsi="Microsoft Sans Serif" w:cs="Microsoft Sans Serif"/>
        </w:rPr>
        <w:t>1-888-982-3862</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w:t>
      </w:r>
      <w:r>
        <w:rPr>
          <w:rFonts w:ascii="Microsoft Sans Serif" w:hAnsi="Microsoft Sans Serif" w:cs="Microsoft Sans Serif"/>
        </w:rPr>
        <w:t>ụ</w:t>
      </w:r>
      <w:r>
        <w:rPr>
          <w:rFonts w:ascii="Microsoft Sans Serif" w:hAnsi="Microsoft Sans Serif" w:cs="Microsoft Sans Serif"/>
        </w:rPr>
        <w:t>gh</w:t>
      </w:r>
      <w:r>
        <w:rPr>
          <w:rFonts w:ascii="Microsoft Sans Serif" w:hAnsi="Microsoft Sans Serif" w:cs="Microsoft Sans Serif"/>
        </w:rPr>
        <w:t>ị</w:t>
      </w:r>
      <w:r>
        <w:rPr>
          <w:rFonts w:ascii="Microsoft Sans Serif" w:hAnsi="Microsoft Sans Serif" w:cs="Microsoft Sans Serif"/>
          <w:spacing w:val="-7"/>
        </w:rPr>
        <w:t xml:space="preserve"> </w:t>
      </w:r>
      <w:r>
        <w:rPr>
          <w:rFonts w:ascii="Microsoft Sans Serif" w:hAnsi="Microsoft Sans Serif" w:cs="Microsoft Sans Serif"/>
        </w:rPr>
        <w:t>ụ</w:t>
      </w:r>
      <w:r>
        <w:rPr>
          <w:rFonts w:ascii="Microsoft Sans Serif" w:hAnsi="Microsoft Sans Serif" w:cs="Microsoft Sans Serif"/>
        </w:rPr>
        <w:t>gw</w:t>
      </w:r>
      <w:r>
        <w:rPr>
          <w:rFonts w:ascii="Microsoft Sans Serif" w:hAnsi="Microsoft Sans Serif" w:cs="Microsoft Sans Serif"/>
        </w:rPr>
        <w:t>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w:t>
      </w:r>
      <w:r>
        <w:rPr>
          <w:rFonts w:ascii="Microsoft Sans Serif" w:hAnsi="Microsoft Sans Serif" w:cs="Microsoft Sans Serif"/>
        </w:rPr>
        <w:t>ụ</w:t>
      </w:r>
      <w:r>
        <w:rPr>
          <w:rFonts w:ascii="Microsoft Sans Serif" w:hAnsi="Microsoft Sans Serif" w:cs="Microsoft Sans Serif"/>
        </w:rPr>
        <w:t>la</w:t>
      </w:r>
      <w:r>
        <w:rPr>
          <w:rFonts w:ascii="Microsoft Sans Serif" w:hAnsi="Microsoft Sans Serif" w:cs="Microsoft Sans Serif"/>
          <w:w w:val="99"/>
        </w:rPr>
        <w:t xml:space="preserve"> </w:t>
      </w:r>
    </w:p>
    <w:p w:rsidR="003D11FD" w:rsidRDefault="005775B5"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1-888-982-3862</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5775B5"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1-888-982-3862.</w:t>
      </w:r>
    </w:p>
    <w:p w:rsidR="00A25827" w:rsidRDefault="005775B5"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1-888-982-3862</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5775B5"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2576"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3">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3">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NEWKAREN"/>
          <w:spacing w:val="-3"/>
        </w:rPr>
        <w:t xml:space="preserve">                                                             </w:t>
      </w:r>
      <w:r>
        <w:rPr>
          <w:rFonts w:ascii="Garamond"/>
        </w:rPr>
        <w:t>1-888-982-3862</w:t>
      </w:r>
      <w:r>
        <w:rPr>
          <w:rFonts w:ascii="Garamond"/>
          <w:spacing w:val="-4"/>
        </w:rPr>
        <w:t xml:space="preserve"> </w:t>
      </w:r>
    </w:p>
    <w:p w:rsidR="00A25827" w:rsidRDefault="005775B5"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1-888-982-3862</w:t>
      </w:r>
      <w:r>
        <w:rPr>
          <w:rFonts w:ascii="Malgun Gothic" w:eastAsia="Malgun Gothic" w:hAnsi="Malgun Gothic" w:cs="Malgun Gothic"/>
        </w:rPr>
        <w:t xml:space="preserve"> </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5775B5"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4">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r>
      <w:r>
        <w:t xml:space="preserve">                                                                                                                        </w:t>
      </w:r>
      <w:r>
        <w:rPr>
          <w:rFonts w:ascii="Garamond"/>
          <w:position w:val="1"/>
        </w:rPr>
        <w:t>1-888-982-3862</w:t>
      </w:r>
    </w:p>
    <w:p w:rsidR="00A25827" w:rsidRDefault="005775B5"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5">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5">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1-888-982-3862</w:t>
      </w:r>
    </w:p>
    <w:p w:rsidR="00A25827" w:rsidRPr="00E2592E" w:rsidRDefault="005775B5"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6">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6">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1-888-982-3862</w:t>
      </w:r>
    </w:p>
    <w:p w:rsidR="00A25827" w:rsidRPr="00D854AC" w:rsidRDefault="005775B5" w:rsidP="00D854AC">
      <w:pPr>
        <w:spacing w:line="15" w:lineRule="atLeast"/>
        <w:ind w:left="2250" w:hanging="2160"/>
        <w:rPr>
          <w:rFonts w:ascii="Calibri" w:eastAsia="Times New Roman" w:hAnsi="Calibri" w:cs="Calibri"/>
          <w:color w:val="000000"/>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B455AA">
        <w:rPr>
          <w:rFonts w:ascii="Mangal" w:eastAsia="Times New Roman" w:hAnsi="Mangal" w:cs="Mangal"/>
          <w:color w:val="000000"/>
        </w:rPr>
        <w:t>कोणत्याही</w:t>
      </w:r>
      <w:r w:rsidRPr="00B455AA">
        <w:rPr>
          <w:rFonts w:ascii="Calibri" w:eastAsia="Times New Roman" w:hAnsi="Calibri" w:cs="Calibri"/>
          <w:color w:val="000000"/>
        </w:rPr>
        <w:t xml:space="preserve"> </w:t>
      </w:r>
      <w:r w:rsidRPr="00B455AA">
        <w:rPr>
          <w:rFonts w:ascii="Mangal" w:eastAsia="Times New Roman" w:hAnsi="Mangal" w:cs="Mangal"/>
          <w:color w:val="000000"/>
        </w:rPr>
        <w:t>शुल्काशिवाय</w:t>
      </w:r>
      <w:r w:rsidRPr="00B455AA">
        <w:rPr>
          <w:rFonts w:ascii="Calibri" w:eastAsia="Times New Roman" w:hAnsi="Calibri" w:cs="Calibri"/>
          <w:color w:val="000000"/>
        </w:rPr>
        <w:t xml:space="preserve"> </w:t>
      </w:r>
      <w:r w:rsidRPr="00B455AA">
        <w:rPr>
          <w:rFonts w:ascii="Mangal" w:eastAsia="Times New Roman" w:hAnsi="Mangal" w:cs="Mangal"/>
          <w:color w:val="000000"/>
        </w:rPr>
        <w:t>भाषा</w:t>
      </w:r>
      <w:r w:rsidRPr="00B455AA">
        <w:rPr>
          <w:rFonts w:ascii="Calibri" w:eastAsia="Times New Roman" w:hAnsi="Calibri" w:cs="Calibri"/>
          <w:color w:val="000000"/>
        </w:rPr>
        <w:t xml:space="preserve"> </w:t>
      </w:r>
      <w:r w:rsidRPr="00B455AA">
        <w:rPr>
          <w:rFonts w:ascii="Mangal" w:eastAsia="Times New Roman" w:hAnsi="Mangal" w:cs="Mangal"/>
          <w:color w:val="000000"/>
        </w:rPr>
        <w:t>सेवा</w:t>
      </w:r>
      <w:r w:rsidRPr="00B455AA">
        <w:rPr>
          <w:rFonts w:ascii="Calibri" w:eastAsia="Times New Roman" w:hAnsi="Calibri" w:cs="Calibri"/>
          <w:color w:val="000000"/>
        </w:rPr>
        <w:t xml:space="preserve"> </w:t>
      </w:r>
      <w:r w:rsidRPr="00B455AA">
        <w:rPr>
          <w:rFonts w:ascii="Mangal" w:eastAsia="Times New Roman" w:hAnsi="Mangal" w:cs="Mangal"/>
          <w:color w:val="000000"/>
        </w:rPr>
        <w:t>प्राप्त</w:t>
      </w:r>
      <w:r w:rsidRPr="00B455AA">
        <w:rPr>
          <w:rFonts w:ascii="Calibri" w:eastAsia="Times New Roman" w:hAnsi="Calibri" w:cs="Calibri"/>
          <w:color w:val="000000"/>
        </w:rPr>
        <w:t xml:space="preserve"> </w:t>
      </w:r>
      <w:r w:rsidRPr="00B455AA">
        <w:rPr>
          <w:rFonts w:ascii="Mangal" w:eastAsia="Times New Roman" w:hAnsi="Mangal" w:cs="Mangal"/>
          <w:color w:val="000000"/>
        </w:rPr>
        <w:t>करण्यासाठी</w:t>
      </w:r>
      <w:r w:rsidRPr="00B455AA">
        <w:rPr>
          <w:rFonts w:ascii="Calibri" w:eastAsia="Times New Roman" w:hAnsi="Calibri" w:cs="Calibri"/>
          <w:color w:val="000000"/>
        </w:rPr>
        <w:t xml:space="preserve">, </w:t>
      </w:r>
      <w:sdt>
        <w:sdtPr>
          <w:rPr>
            <w:rFonts w:ascii="Calibri" w:eastAsia="Times New Roman" w:hAnsi="Calibri" w:cs="Calibri"/>
            <w:color w:val="000000"/>
          </w:rPr>
          <w:id w:val="731735250"/>
          <w:placeholder>
            <w:docPart w:val="DBA6D0CAA22C4855A670BDD66DA50B78"/>
          </w:placeholder>
          <w:text/>
        </w:sdtPr>
        <w:sdtEndPr/>
        <w:sdtContent>
          <w:r w:rsidRPr="00D854AC">
            <w:rPr>
              <w:rFonts w:ascii="Calibri" w:eastAsia="Times New Roman" w:hAnsi="Calibri" w:cs="Calibri"/>
              <w:color w:val="000000"/>
            </w:rPr>
            <w:t>1-888-982-3862</w:t>
          </w:r>
        </w:sdtContent>
      </w:sdt>
      <w:r>
        <w:rPr>
          <w:rFonts w:ascii="Calibri" w:eastAsia="Times New Roman" w:hAnsi="Calibri" w:cs="Calibri"/>
          <w:color w:val="000000"/>
        </w:rPr>
        <w:t xml:space="preserve"> </w:t>
      </w:r>
      <w:r w:rsidRPr="00B455AA">
        <w:rPr>
          <w:rFonts w:ascii="Calibri" w:eastAsia="Times New Roman" w:hAnsi="Calibri" w:cs="Calibri"/>
          <w:color w:val="000000"/>
        </w:rPr>
        <w:t xml:space="preserve"> </w:t>
      </w:r>
      <w:r w:rsidRPr="00B455AA">
        <w:rPr>
          <w:rFonts w:ascii="Mangal" w:eastAsia="Times New Roman" w:hAnsi="Mangal" w:cs="Mangal"/>
          <w:color w:val="000000"/>
        </w:rPr>
        <w:t>वर</w:t>
      </w:r>
      <w:r w:rsidRPr="00B455AA">
        <w:rPr>
          <w:rFonts w:ascii="Calibri" w:eastAsia="Times New Roman" w:hAnsi="Calibri" w:cs="Calibri"/>
          <w:color w:val="000000"/>
        </w:rPr>
        <w:t xml:space="preserve"> </w:t>
      </w:r>
      <w:r w:rsidRPr="00B455AA">
        <w:rPr>
          <w:rFonts w:ascii="Mangal" w:eastAsia="Times New Roman" w:hAnsi="Mangal" w:cs="Mangal"/>
          <w:color w:val="000000"/>
        </w:rPr>
        <w:t>फोन</w:t>
      </w:r>
      <w:r w:rsidRPr="00B455AA">
        <w:rPr>
          <w:rFonts w:ascii="Calibri" w:eastAsia="Times New Roman" w:hAnsi="Calibri" w:cs="Calibri"/>
          <w:color w:val="000000"/>
        </w:rPr>
        <w:t xml:space="preserve"> </w:t>
      </w:r>
      <w:r w:rsidRPr="00B455AA">
        <w:rPr>
          <w:rFonts w:ascii="Mangal" w:eastAsia="Times New Roman" w:hAnsi="Mangal" w:cs="Mangal"/>
          <w:color w:val="000000"/>
        </w:rPr>
        <w:t>करा</w:t>
      </w:r>
      <w:r>
        <w:rPr>
          <w:rFonts w:ascii="Calibri" w:eastAsia="Times New Roman" w:hAnsi="Calibri" w:cs="Calibri"/>
          <w:color w:val="000000"/>
        </w:rPr>
        <w:t>.</w:t>
      </w:r>
    </w:p>
    <w:p w:rsidR="00E213FD" w:rsidRDefault="005775B5" w:rsidP="00E213FD">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1-888-982-3862</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E213FD" w:rsidRDefault="005775B5" w:rsidP="00E213FD">
      <w:pPr>
        <w:pStyle w:val="BodyText"/>
        <w:ind w:left="140"/>
        <w:rPr>
          <w:w w:val="99"/>
        </w:rPr>
      </w:pPr>
      <w:r>
        <w:rPr>
          <w:w w:val="95"/>
        </w:rPr>
        <w:t>Micronesian-</w:t>
      </w:r>
      <w:r>
        <w:rPr>
          <w:w w:val="99"/>
        </w:rPr>
        <w:t xml:space="preserve"> </w:t>
      </w:r>
    </w:p>
    <w:p w:rsidR="00E213FD" w:rsidRDefault="005775B5" w:rsidP="00E213FD">
      <w:pPr>
        <w:pStyle w:val="BodyText"/>
        <w:ind w:left="140"/>
        <w:rPr>
          <w:rFonts w:ascii="Microsoft Sans Serif" w:hAnsi="Microsoft Sans Serif" w:cs="Microsoft Sans Serif"/>
        </w:rPr>
      </w:pPr>
      <w:r>
        <w:t>Pohnpeyan</w:t>
      </w:r>
      <w:r>
        <w:rPr>
          <w:spacing w:val="-11"/>
        </w:rPr>
        <w:t xml:space="preserve"> </w:t>
      </w:r>
      <w:r>
        <w:t>-</w:t>
      </w:r>
      <w:r>
        <w:rPr>
          <w:rFonts w:ascii="Khmer OS Content" w:hAnsi="Khmer OS Content" w:cs="Khmer OS Content"/>
          <w:noProof/>
        </w:rPr>
        <w:tab/>
      </w:r>
      <w:r>
        <w:rPr>
          <w:rFonts w:ascii="Khmer OS Content" w:hAnsi="Khmer OS Content" w:cs="Khmer OS Content"/>
          <w:noProof/>
        </w:rPr>
        <w:tab/>
      </w: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1-888-982-3862</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BD4323" w:rsidRDefault="005775B5" w:rsidP="00A25827">
      <w:pPr>
        <w:pStyle w:val="BodyText"/>
        <w:tabs>
          <w:tab w:val="left" w:pos="2157"/>
        </w:tabs>
        <w:spacing w:before="24"/>
        <w:ind w:left="118"/>
      </w:pPr>
      <w:r>
        <w:rPr>
          <w:rFonts w:ascii="Khmer OS Content" w:hAnsi="Khmer OS Content" w:cs="Khmer OS Content"/>
          <w:noProof/>
        </w:rPr>
        <w:drawing>
          <wp:anchor distT="0" distB="0" distL="114300" distR="114300" simplePos="0" relativeHeight="251674624" behindDoc="1" locked="0" layoutInCell="1" allowOverlap="1">
            <wp:simplePos x="0" y="0"/>
            <wp:positionH relativeFrom="column">
              <wp:posOffset>1386205</wp:posOffset>
            </wp:positionH>
            <wp:positionV relativeFrom="paragraph">
              <wp:posOffset>164877</wp:posOffset>
            </wp:positionV>
            <wp:extent cx="3174365" cy="226060"/>
            <wp:effectExtent l="0" t="0" r="698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17">
                      <a:extLst>
                        <a:ext uri="{28A0092B-C50C-407E-A947-70E740481C1C}">
                          <a14:useLocalDpi xmlns:a14="http://schemas.microsoft.com/office/drawing/2010/main" val="0"/>
                        </a:ext>
                      </a:extLst>
                    </a:blip>
                    <a:srcRect r="38170" b="-24"/>
                    <a:stretch>
                      <a:fillRect/>
                    </a:stretch>
                  </pic:blipFill>
                  <pic:spPr bwMode="auto">
                    <a:xfrm>
                      <a:off x="0" y="0"/>
                      <a:ext cx="3174365" cy="2260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77696" behindDoc="1" locked="0" layoutInCell="1" allowOverlap="1">
            <wp:simplePos x="0" y="0"/>
            <wp:positionH relativeFrom="column">
              <wp:posOffset>5666393</wp:posOffset>
            </wp:positionH>
            <wp:positionV relativeFrom="paragraph">
              <wp:posOffset>148301</wp:posOffset>
            </wp:positionV>
            <wp:extent cx="1103630" cy="21717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17">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p>
    <w:p w:rsidR="00BD4323" w:rsidRDefault="005775B5" w:rsidP="00BD4323">
      <w:pPr>
        <w:pStyle w:val="BodyText"/>
        <w:spacing w:before="46" w:line="183" w:lineRule="auto"/>
        <w:ind w:left="108" w:right="1"/>
        <w:rPr>
          <w:w w:val="99"/>
        </w:rPr>
      </w:pPr>
      <w:r>
        <w:t>Mon-Khmer,</w:t>
      </w:r>
      <w:r>
        <w:rPr>
          <w:w w:val="99"/>
        </w:rPr>
        <w:t xml:space="preserve"> </w:t>
      </w:r>
      <w:r>
        <w:rPr>
          <w:w w:val="99"/>
        </w:rPr>
        <w:tab/>
      </w:r>
      <w:r>
        <w:rPr>
          <w:w w:val="99"/>
        </w:rPr>
        <w:tab/>
      </w:r>
      <w:r>
        <w:rPr>
          <w:w w:val="99"/>
        </w:rPr>
        <w:tab/>
      </w:r>
      <w:r>
        <w:rPr>
          <w:w w:val="99"/>
        </w:rPr>
        <w:tab/>
      </w:r>
      <w:r>
        <w:rPr>
          <w:w w:val="99"/>
        </w:rPr>
        <w:tab/>
      </w:r>
      <w:r>
        <w:rPr>
          <w:w w:val="99"/>
        </w:rPr>
        <w:tab/>
      </w:r>
      <w:r>
        <w:rPr>
          <w:w w:val="99"/>
        </w:rPr>
        <w:tab/>
      </w:r>
      <w:r>
        <w:rPr>
          <w:w w:val="99"/>
        </w:rPr>
        <w:tab/>
      </w:r>
      <w:r>
        <w:rPr>
          <w:w w:val="99"/>
        </w:rPr>
        <w:tab/>
      </w:r>
      <w:r w:rsidRPr="00F41B59">
        <w:rPr>
          <w:rFonts w:ascii="Khmer OS Content" w:hAnsi="Khmer OS Content" w:cs="Khmer OS Content"/>
        </w:rPr>
        <w:t>1-888-982-3862</w:t>
      </w:r>
    </w:p>
    <w:p w:rsidR="00BD4323" w:rsidRDefault="005775B5" w:rsidP="00BD4323">
      <w:pPr>
        <w:pStyle w:val="BodyText"/>
        <w:spacing w:before="46" w:line="183" w:lineRule="auto"/>
        <w:ind w:left="108" w:right="1"/>
      </w:pPr>
      <w:r>
        <w:t>Cambodian</w:t>
      </w:r>
      <w:r>
        <w:rPr>
          <w:spacing w:val="-11"/>
        </w:rPr>
        <w:t xml:space="preserve"> </w:t>
      </w:r>
      <w:r>
        <w:t>-</w:t>
      </w:r>
      <w:r>
        <w:rPr>
          <w:rFonts w:ascii="Khmer OS Content" w:hAnsi="Khmer OS Content" w:cs="Khmer OS Content"/>
          <w:noProof/>
        </w:rPr>
        <w:t xml:space="preserve">                                                                                 </w:t>
      </w:r>
    </w:p>
    <w:p w:rsidR="00A25827" w:rsidRDefault="005775B5"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1-888-982-3862</w:t>
      </w:r>
    </w:p>
    <w:p w:rsidR="00BD4323" w:rsidRDefault="005775B5" w:rsidP="00BD4323">
      <w:pPr>
        <w:spacing w:before="93"/>
        <w:ind w:left="142"/>
        <w:rPr>
          <w:rFonts w:ascii="Mangal" w:hAnsi="Mangal" w:cs="Mangal"/>
          <w:position w:val="1"/>
        </w:rPr>
      </w:pPr>
      <w:r>
        <w:rPr>
          <w:position w:val="1"/>
        </w:rPr>
        <w:t>Nepali</w:t>
      </w:r>
      <w:r>
        <w:rPr>
          <w:spacing w:val="-7"/>
          <w:position w:val="1"/>
        </w:rPr>
        <w:t xml:space="preserve"> </w:t>
      </w:r>
      <w:r>
        <w:rPr>
          <w:position w:val="1"/>
        </w:rPr>
        <w:t xml:space="preserve">-                         </w:t>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AD307B">
        <w:rPr>
          <w:rFonts w:ascii="Mangal" w:hAnsi="Mangal" w:cs="Mangal"/>
          <w:position w:val="1"/>
        </w:rPr>
        <w:t xml:space="preserve"> </w:t>
      </w:r>
      <w:r w:rsidRPr="00175138">
        <w:rPr>
          <w:position w:val="1"/>
        </w:rPr>
        <w:t xml:space="preserve">1-888-982-3862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5775B5" w:rsidP="00BD4323">
      <w:pPr>
        <w:spacing w:before="93"/>
        <w:ind w:left="142"/>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w:t>
      </w:r>
      <w:r>
        <w:rPr>
          <w:rFonts w:ascii="Microsoft Sans Serif" w:hAnsi="Microsoft Sans Serif"/>
        </w:rPr>
        <w:t>ɔɔ</w:t>
      </w:r>
      <w:r>
        <w:rPr>
          <w:rFonts w:ascii="Microsoft Sans Serif" w:hAnsi="Microsoft Sans Serif"/>
        </w:rPr>
        <w:t>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w:t>
      </w:r>
      <w:r>
        <w:rPr>
          <w:rFonts w:ascii="Microsoft Sans Serif" w:hAnsi="Microsoft Sans Serif"/>
        </w:rPr>
        <w:t>ɔ</w:t>
      </w:r>
      <w:r>
        <w:rPr>
          <w:rFonts w:ascii="Microsoft Sans Serif" w:hAnsi="Microsoft Sans Serif"/>
        </w:rPr>
        <w:t>ŋjäŋ</w:t>
      </w:r>
      <w:r>
        <w:rPr>
          <w:rFonts w:ascii="Microsoft Sans Serif" w:hAnsi="Microsoft Sans Serif"/>
          <w:spacing w:val="-7"/>
        </w:rPr>
        <w:t xml:space="preserve"> </w:t>
      </w:r>
      <w:r>
        <w:rPr>
          <w:rFonts w:ascii="Microsoft Sans Serif" w:hAnsi="Microsoft Sans Serif"/>
        </w:rPr>
        <w:t>c</w:t>
      </w:r>
      <w:r>
        <w:rPr>
          <w:rFonts w:ascii="Microsoft Sans Serif" w:hAnsi="Microsoft Sans Serif"/>
        </w:rPr>
        <w:t>ɔ</w:t>
      </w:r>
      <w:r>
        <w:rPr>
          <w:rFonts w:ascii="Microsoft Sans Serif" w:hAnsi="Microsoft Sans Serif"/>
        </w:rPr>
        <w:t>l</w:t>
      </w:r>
      <w:r>
        <w:rPr>
          <w:rFonts w:ascii="Microsoft Sans Serif" w:hAnsi="Microsoft Sans Serif"/>
          <w:spacing w:val="-10"/>
        </w:rPr>
        <w:t xml:space="preserve"> </w:t>
      </w:r>
      <w:r>
        <w:rPr>
          <w:rFonts w:ascii="Garamond" w:hAnsi="Garamond"/>
        </w:rPr>
        <w:t>1-888-982-3862</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w:t>
      </w:r>
      <w:r>
        <w:rPr>
          <w:rFonts w:ascii="Microsoft Sans Serif" w:hAnsi="Microsoft Sans Serif"/>
        </w:rPr>
        <w:t>ɣ</w:t>
      </w:r>
      <w:r>
        <w:rPr>
          <w:rFonts w:ascii="Microsoft Sans Serif" w:hAnsi="Microsoft Sans Serif"/>
        </w:rPr>
        <w:t>öc.</w:t>
      </w:r>
    </w:p>
    <w:p w:rsidR="00A25827" w:rsidRDefault="005775B5" w:rsidP="00AD307B">
      <w:pPr>
        <w:pStyle w:val="BodyText"/>
        <w:tabs>
          <w:tab w:val="left" w:pos="2175"/>
        </w:tabs>
        <w:spacing w:before="93"/>
        <w:ind w:left="119"/>
        <w:rPr>
          <w:rFonts w:ascii="Arial" w:hAnsi="Arial" w:cs="Arial"/>
        </w:rPr>
      </w:pPr>
      <w:r>
        <w:t>Norwegian</w:t>
      </w:r>
      <w:r>
        <w:rPr>
          <w:spacing w:val="-11"/>
        </w:rPr>
        <w:t xml:space="preserve"> </w:t>
      </w:r>
      <w:r>
        <w:t>-</w:t>
      </w:r>
      <w:r>
        <w:tab/>
      </w:r>
      <w:r>
        <w:rPr>
          <w:rFonts w:ascii="Arial" w:hAnsi="Arial"/>
        </w:rPr>
        <w:t>For språkassistanse på norsk, ring 1-888-982-3862 kostnadsfritt.</w:t>
      </w:r>
    </w:p>
    <w:p w:rsidR="00A25827" w:rsidRDefault="005775B5" w:rsidP="00AD307B">
      <w:pPr>
        <w:pStyle w:val="BodyText"/>
        <w:tabs>
          <w:tab w:val="left" w:pos="2181"/>
        </w:tabs>
        <w:spacing w:before="93"/>
        <w:ind w:left="119"/>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1-888-982-3862</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5775B5"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1-888-982-3862</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5775B5"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6672"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8">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3600"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8">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1-888-982-3862</w:t>
      </w:r>
      <w:r>
        <w:rPr>
          <w:rFonts w:ascii="Garamond" w:hAnsi="Garamond" w:cs="Garamond"/>
          <w:spacing w:val="-6"/>
        </w:rPr>
        <w:t xml:space="preserve"> </w:t>
      </w:r>
    </w:p>
    <w:p w:rsidR="00A25827" w:rsidRDefault="005775B5"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1-888-982-3862.</w:t>
      </w:r>
    </w:p>
    <w:p w:rsidR="00A25827" w:rsidRDefault="005775B5" w:rsidP="00A25827">
      <w:pPr>
        <w:pStyle w:val="BodyText"/>
        <w:tabs>
          <w:tab w:val="left" w:pos="2245"/>
        </w:tabs>
        <w:spacing w:before="55"/>
        <w:ind w:left="138"/>
        <w:rPr>
          <w:rFonts w:ascii="Garamond" w:hAnsi="Garamond" w:cs="Garamond"/>
        </w:rPr>
      </w:pPr>
      <w:r>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1-888-982-3862</w:t>
      </w:r>
      <w:r>
        <w:rPr>
          <w:rFonts w:ascii="Garamond" w:hAnsi="Garamond"/>
          <w:spacing w:val="-7"/>
          <w:position w:val="1"/>
        </w:rPr>
        <w:t xml:space="preserve"> </w:t>
      </w:r>
      <w:r>
        <w:rPr>
          <w:rFonts w:ascii="Garamond" w:hAnsi="Garamond"/>
          <w:position w:val="1"/>
        </w:rPr>
        <w:t>gratuitamente.</w:t>
      </w:r>
    </w:p>
    <w:p w:rsidR="00A25827" w:rsidRDefault="005775B5"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1-888-982-3862</w:t>
      </w:r>
    </w:p>
    <w:p w:rsidR="00A25827" w:rsidRDefault="005775B5"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1-888-982-3862.</w:t>
      </w:r>
    </w:p>
    <w:p w:rsidR="00A25827" w:rsidRDefault="005775B5"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1-888-982-3862</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5775B5"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1-888-982-3862.</w:t>
      </w:r>
    </w:p>
    <w:p w:rsidR="00A25827" w:rsidRDefault="005775B5"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1-888-982-3862.</w:t>
      </w:r>
    </w:p>
    <w:p w:rsidR="00A25827" w:rsidRDefault="005775B5"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w:t>
      </w:r>
      <w:r>
        <w:rPr>
          <w:rFonts w:ascii="Microsoft Sans Serif" w:hAnsi="Microsoft Sans Serif"/>
        </w:rPr>
        <w:t>ɓ</w:t>
      </w:r>
      <w:r>
        <w:rPr>
          <w:rFonts w:ascii="Microsoft Sans Serif" w:hAnsi="Microsoft Sans Serif"/>
        </w:rPr>
        <w:t>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w:t>
      </w:r>
      <w:r>
        <w:rPr>
          <w:rFonts w:ascii="Microsoft Sans Serif" w:hAnsi="Microsoft Sans Serif"/>
        </w:rPr>
        <w:t>oo</w:t>
      </w:r>
      <w:r>
        <w:rPr>
          <w:rFonts w:ascii="Microsoft Sans Serif" w:hAnsi="Microsoft Sans Serif"/>
          <w:spacing w:val="-5"/>
        </w:rPr>
        <w:t xml:space="preserve"> </w:t>
      </w:r>
      <w:r>
        <w:rPr>
          <w:rFonts w:ascii="Microsoft Sans Serif" w:hAnsi="Microsoft Sans Serif"/>
        </w:rPr>
        <w:t>1-888-982-3862.</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5775B5"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1-888-982-3862</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5775B5"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88960"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9">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7936"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9">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r>
      <w:r>
        <w:rPr>
          <w:rFonts w:ascii="Garamond" w:hAnsi="Garamond" w:cs="Garamond"/>
        </w:rPr>
        <w:t xml:space="preserve">                                                                                                                                           </w:t>
      </w:r>
      <w:r w:rsidRPr="002C0650">
        <w:rPr>
          <w:rFonts w:ascii="Garamond" w:hAnsi="Garamond" w:cs="Garamond"/>
        </w:rPr>
        <w:t xml:space="preserve">1-888-982-3862 </w:t>
      </w:r>
    </w:p>
    <w:p w:rsidR="00A25827" w:rsidRDefault="005775B5"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1-888-982-3862</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5775B5"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1-888-982-3862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5775B5"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1-888-982-3862 </w:t>
      </w:r>
      <w:r w:rsidRPr="00333AA2">
        <w:rPr>
          <w:rFonts w:ascii="Tahoma" w:hAnsi="Tahoma" w:cs="Tahoma"/>
          <w:lang w:bidi="th-TH"/>
        </w:rPr>
        <w:t>ฟรีไม่มีค่าใช้จ่าย</w:t>
      </w:r>
    </w:p>
    <w:p w:rsidR="009B50D5" w:rsidRDefault="005775B5"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5775B5"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1-888-982-3862</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5775B5"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1-888-982-3862.</w:t>
      </w:r>
    </w:p>
    <w:p w:rsidR="00A25827" w:rsidRDefault="005775B5" w:rsidP="00A25827">
      <w:pPr>
        <w:pStyle w:val="BodyText"/>
        <w:tabs>
          <w:tab w:val="left" w:pos="2291"/>
        </w:tabs>
        <w:spacing w:line="286" w:lineRule="exact"/>
        <w:ind w:left="145"/>
        <w:rPr>
          <w:rFonts w:ascii="Garamond" w:hAnsi="Garamond" w:cs="Garamond"/>
        </w:rPr>
      </w:pPr>
      <w:r>
        <w:rPr>
          <w:rFonts w:ascii="Garamond"/>
          <w:noProof/>
        </w:rPr>
        <w:drawing>
          <wp:anchor distT="0" distB="0" distL="114300" distR="114300" simplePos="0" relativeHeight="251675648" behindDoc="1" locked="0" layoutInCell="1" allowOverlap="1">
            <wp:simplePos x="0" y="0"/>
            <wp:positionH relativeFrom="column">
              <wp:posOffset>3479800</wp:posOffset>
            </wp:positionH>
            <wp:positionV relativeFrom="paragraph">
              <wp:posOffset>179070</wp:posOffset>
            </wp:positionV>
            <wp:extent cx="3550285" cy="314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0">
                      <a:extLst>
                        <a:ext uri="{28A0092B-C50C-407E-A947-70E740481C1C}">
                          <a14:useLocalDpi xmlns:a14="http://schemas.microsoft.com/office/drawing/2010/main" val="0"/>
                        </a:ext>
                      </a:extLst>
                    </a:blip>
                    <a:stretch>
                      <a:fillRect/>
                    </a:stretch>
                  </pic:blipFill>
                  <pic:spPr bwMode="auto">
                    <a:xfrm>
                      <a:off x="0" y="0"/>
                      <a:ext cx="3550285" cy="314325"/>
                    </a:xfrm>
                    <a:prstGeom prst="rect">
                      <a:avLst/>
                    </a:prstGeom>
                    <a:noFill/>
                    <a:ln>
                      <a:noFill/>
                    </a:ln>
                  </pic:spPr>
                </pic:pic>
              </a:graphicData>
            </a:graphic>
          </wp:anchor>
        </w:drawing>
      </w: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1-888-982-3862.</w:t>
      </w:r>
    </w:p>
    <w:p w:rsidR="00A25827" w:rsidRDefault="005775B5" w:rsidP="00A25827">
      <w:pPr>
        <w:pStyle w:val="BodyText"/>
        <w:tabs>
          <w:tab w:val="left" w:pos="5693"/>
        </w:tabs>
        <w:spacing w:before="140"/>
        <w:ind w:left="144"/>
        <w:rPr>
          <w:rFonts w:ascii="Garamond" w:hAnsi="Garamond" w:cs="Garamond"/>
        </w:rPr>
      </w:pPr>
      <w:r>
        <w:rPr>
          <w:rFonts w:ascii="Garamond"/>
          <w:noProof/>
        </w:rPr>
        <w:drawing>
          <wp:anchor distT="0" distB="0" distL="114300" distR="114300" simplePos="0" relativeHeight="251669504" behindDoc="1" locked="0" layoutInCell="1" allowOverlap="1">
            <wp:simplePos x="0" y="0"/>
            <wp:positionH relativeFrom="column">
              <wp:posOffset>1479550</wp:posOffset>
            </wp:positionH>
            <wp:positionV relativeFrom="paragraph">
              <wp:posOffset>35560</wp:posOffset>
            </wp:positionV>
            <wp:extent cx="914400" cy="2628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1">
                      <a:extLst>
                        <a:ext uri="{28A0092B-C50C-407E-A947-70E740481C1C}">
                          <a14:useLocalDpi xmlns:a14="http://schemas.microsoft.com/office/drawing/2010/main" val="0"/>
                        </a:ext>
                      </a:extLst>
                    </a:blip>
                    <a:stretch>
                      <a:fillRect/>
                    </a:stretch>
                  </pic:blipFill>
                  <pic:spPr bwMode="auto">
                    <a:xfrm>
                      <a:off x="0" y="0"/>
                      <a:ext cx="914400" cy="262890"/>
                    </a:xfrm>
                    <a:prstGeom prst="rect">
                      <a:avLst/>
                    </a:prstGeom>
                    <a:noFill/>
                    <a:ln>
                      <a:noFill/>
                    </a:ln>
                  </pic:spPr>
                </pic:pic>
              </a:graphicData>
            </a:graphic>
          </wp:anchor>
        </w:drawing>
      </w:r>
      <w:r>
        <w:rPr>
          <w:position w:val="1"/>
        </w:rPr>
        <w:t>Urdu</w:t>
      </w:r>
      <w:r>
        <w:rPr>
          <w:spacing w:val="-5"/>
          <w:position w:val="1"/>
        </w:rPr>
        <w:t xml:space="preserve"> </w:t>
      </w:r>
      <w:r>
        <w:rPr>
          <w:position w:val="1"/>
        </w:rPr>
        <w:t xml:space="preserve">-                                                          </w:t>
      </w:r>
      <w:r w:rsidRPr="00D854AC">
        <w:rPr>
          <w:rFonts w:ascii="Times New Roman" w:hAnsi="Times New Roman" w:cs="Times New Roman"/>
        </w:rPr>
        <w:t>1-888-982-3862</w:t>
      </w:r>
    </w:p>
    <w:p w:rsidR="00A25827" w:rsidRDefault="005775B5"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80768"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2">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r>
      <w:r>
        <w:rPr>
          <w:position w:val="4"/>
        </w:rPr>
        <w:t xml:space="preserve">                       </w:t>
      </w:r>
      <w:r>
        <w:rPr>
          <w:position w:val="4"/>
        </w:rPr>
        <w:t xml:space="preserve">                                                       </w:t>
      </w:r>
      <w:r>
        <w:rPr>
          <w:position w:val="4"/>
        </w:rPr>
        <w:t xml:space="preserve">                                                                    </w:t>
      </w:r>
      <w:r>
        <w:rPr>
          <w:rFonts w:ascii="Microsoft Sans Serif" w:hAnsi="Microsoft Sans Serif"/>
        </w:rPr>
        <w:t>1-888-982-3862.</w:t>
      </w:r>
    </w:p>
    <w:p w:rsidR="00A25827" w:rsidRDefault="005775B5"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9744"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3">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8720"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23">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1-888-982-3862</w:t>
      </w:r>
    </w:p>
    <w:p w:rsidR="00DB0EB2" w:rsidRPr="009F3473" w:rsidRDefault="005775B5"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w:t>
      </w:r>
      <w:r>
        <w:rPr>
          <w:rFonts w:ascii="Times New Roman" w:hAnsi="Times New Roman"/>
        </w:rPr>
        <w:t>ọ</w:t>
      </w:r>
      <w:r>
        <w:rPr>
          <w:rFonts w:ascii="Times New Roman" w:hAnsi="Times New Roman"/>
        </w:rPr>
        <w:t>w</w:t>
      </w:r>
      <w:r>
        <w:rPr>
          <w:rFonts w:ascii="Times New Roman" w:hAnsi="Times New Roman"/>
        </w:rPr>
        <w:t>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324"/>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75B5">
      <w:r>
        <w:separator/>
      </w:r>
    </w:p>
  </w:endnote>
  <w:endnote w:type="continuationSeparator" w:id="0">
    <w:p w:rsidR="00000000" w:rsidRDefault="0057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EC" w:rsidRPr="00A051E6" w:rsidRDefault="005775B5" w:rsidP="00DB4D5E">
    <w:pPr>
      <w:pStyle w:val="Footer"/>
      <w:tabs>
        <w:tab w:val="clear" w:pos="4680"/>
        <w:tab w:val="clear" w:pos="9360"/>
      </w:tabs>
      <w:spacing w:after="120"/>
      <w:ind w:right="-29"/>
      <w:jc w:val="right"/>
      <w:rPr>
        <w:rFonts w:ascii="Garamond" w:hAnsi="Garamond"/>
      </w:rPr>
    </w:pPr>
    <w:r>
      <w:rPr>
        <w:rFonts w:ascii="Garamond" w:hAnsi="Garamond"/>
      </w:rPr>
      <w:t>391699-179342-324020</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Pr>
            <w:rFonts w:ascii="Garamond" w:hAnsi="Garamond"/>
            <w:noProof/>
            <w:color w:val="0070C0"/>
          </w:rPr>
          <w:t>4</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Pr>
            <w:rFonts w:ascii="Garamond" w:hAnsi="Garamond"/>
            <w:noProof/>
            <w:color w:val="0070C0"/>
          </w:rPr>
          <w:instrText>7</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Pr>
            <w:rFonts w:ascii="Garamond" w:hAnsi="Garamond"/>
            <w:noProof/>
            <w:color w:val="0070C0"/>
          </w:rPr>
          <w:t>3</w:t>
        </w:r>
        <w:r>
          <w:rPr>
            <w:rFonts w:ascii="Garamond" w:hAnsi="Garamond"/>
            <w:noProof/>
            <w:color w:val="0070C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EC" w:rsidRDefault="005775B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75B5">
      <w:r>
        <w:separator/>
      </w:r>
    </w:p>
  </w:footnote>
  <w:footnote w:type="continuationSeparator" w:id="0">
    <w:p w:rsidR="00000000" w:rsidRDefault="0057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C63"/>
    <w:multiLevelType w:val="hybridMultilevel"/>
    <w:tmpl w:val="AEB49EB0"/>
    <w:lvl w:ilvl="0" w:tplc="66F40830">
      <w:start w:val="1"/>
      <w:numFmt w:val="bullet"/>
      <w:lvlText w:val=""/>
      <w:lvlJc w:val="left"/>
      <w:pPr>
        <w:ind w:left="806" w:hanging="360"/>
      </w:pPr>
      <w:rPr>
        <w:rFonts w:ascii="Wingdings" w:hAnsi="Wingdings" w:hint="default"/>
        <w:color w:val="0775A8"/>
      </w:rPr>
    </w:lvl>
    <w:lvl w:ilvl="1" w:tplc="6D4690CA" w:tentative="1">
      <w:start w:val="1"/>
      <w:numFmt w:val="bullet"/>
      <w:lvlText w:val="o"/>
      <w:lvlJc w:val="left"/>
      <w:pPr>
        <w:ind w:left="1526" w:hanging="360"/>
      </w:pPr>
      <w:rPr>
        <w:rFonts w:ascii="Courier New" w:hAnsi="Courier New" w:cs="Courier New" w:hint="default"/>
      </w:rPr>
    </w:lvl>
    <w:lvl w:ilvl="2" w:tplc="005AEE70" w:tentative="1">
      <w:start w:val="1"/>
      <w:numFmt w:val="bullet"/>
      <w:lvlText w:val=""/>
      <w:lvlJc w:val="left"/>
      <w:pPr>
        <w:ind w:left="2246" w:hanging="360"/>
      </w:pPr>
      <w:rPr>
        <w:rFonts w:ascii="Wingdings" w:hAnsi="Wingdings" w:hint="default"/>
      </w:rPr>
    </w:lvl>
    <w:lvl w:ilvl="3" w:tplc="BE80AA62" w:tentative="1">
      <w:start w:val="1"/>
      <w:numFmt w:val="bullet"/>
      <w:lvlText w:val=""/>
      <w:lvlJc w:val="left"/>
      <w:pPr>
        <w:ind w:left="2966" w:hanging="360"/>
      </w:pPr>
      <w:rPr>
        <w:rFonts w:ascii="Symbol" w:hAnsi="Symbol" w:hint="default"/>
      </w:rPr>
    </w:lvl>
    <w:lvl w:ilvl="4" w:tplc="DED641FC" w:tentative="1">
      <w:start w:val="1"/>
      <w:numFmt w:val="bullet"/>
      <w:lvlText w:val="o"/>
      <w:lvlJc w:val="left"/>
      <w:pPr>
        <w:ind w:left="3686" w:hanging="360"/>
      </w:pPr>
      <w:rPr>
        <w:rFonts w:ascii="Courier New" w:hAnsi="Courier New" w:cs="Courier New" w:hint="default"/>
      </w:rPr>
    </w:lvl>
    <w:lvl w:ilvl="5" w:tplc="CFE288DE" w:tentative="1">
      <w:start w:val="1"/>
      <w:numFmt w:val="bullet"/>
      <w:lvlText w:val=""/>
      <w:lvlJc w:val="left"/>
      <w:pPr>
        <w:ind w:left="4406" w:hanging="360"/>
      </w:pPr>
      <w:rPr>
        <w:rFonts w:ascii="Wingdings" w:hAnsi="Wingdings" w:hint="default"/>
      </w:rPr>
    </w:lvl>
    <w:lvl w:ilvl="6" w:tplc="555C13D8" w:tentative="1">
      <w:start w:val="1"/>
      <w:numFmt w:val="bullet"/>
      <w:lvlText w:val=""/>
      <w:lvlJc w:val="left"/>
      <w:pPr>
        <w:ind w:left="5126" w:hanging="360"/>
      </w:pPr>
      <w:rPr>
        <w:rFonts w:ascii="Symbol" w:hAnsi="Symbol" w:hint="default"/>
      </w:rPr>
    </w:lvl>
    <w:lvl w:ilvl="7" w:tplc="BD504B12" w:tentative="1">
      <w:start w:val="1"/>
      <w:numFmt w:val="bullet"/>
      <w:lvlText w:val="o"/>
      <w:lvlJc w:val="left"/>
      <w:pPr>
        <w:ind w:left="5846" w:hanging="360"/>
      </w:pPr>
      <w:rPr>
        <w:rFonts w:ascii="Courier New" w:hAnsi="Courier New" w:cs="Courier New" w:hint="default"/>
      </w:rPr>
    </w:lvl>
    <w:lvl w:ilvl="8" w:tplc="43D24878"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23B0962A">
      <w:start w:val="1"/>
      <w:numFmt w:val="bullet"/>
      <w:lvlText w:val="○"/>
      <w:lvlJc w:val="left"/>
      <w:pPr>
        <w:ind w:left="1177" w:hanging="200"/>
      </w:pPr>
      <w:rPr>
        <w:rFonts w:ascii="Arial Narrow" w:eastAsia="Arial Narrow" w:hAnsi="Arial Narrow" w:hint="default"/>
        <w:sz w:val="24"/>
        <w:szCs w:val="24"/>
      </w:rPr>
    </w:lvl>
    <w:lvl w:ilvl="1" w:tplc="4698BD56">
      <w:start w:val="1"/>
      <w:numFmt w:val="bullet"/>
      <w:lvlText w:val="•"/>
      <w:lvlJc w:val="left"/>
      <w:pPr>
        <w:ind w:left="2561" w:hanging="200"/>
      </w:pPr>
      <w:rPr>
        <w:rFonts w:hint="default"/>
      </w:rPr>
    </w:lvl>
    <w:lvl w:ilvl="2" w:tplc="405A11D2">
      <w:start w:val="1"/>
      <w:numFmt w:val="bullet"/>
      <w:lvlText w:val="•"/>
      <w:lvlJc w:val="left"/>
      <w:pPr>
        <w:ind w:left="3946" w:hanging="200"/>
      </w:pPr>
      <w:rPr>
        <w:rFonts w:hint="default"/>
      </w:rPr>
    </w:lvl>
    <w:lvl w:ilvl="3" w:tplc="0862F7C2">
      <w:start w:val="1"/>
      <w:numFmt w:val="bullet"/>
      <w:lvlText w:val="•"/>
      <w:lvlJc w:val="left"/>
      <w:pPr>
        <w:ind w:left="5330" w:hanging="200"/>
      </w:pPr>
      <w:rPr>
        <w:rFonts w:hint="default"/>
      </w:rPr>
    </w:lvl>
    <w:lvl w:ilvl="4" w:tplc="82E64E86">
      <w:start w:val="1"/>
      <w:numFmt w:val="bullet"/>
      <w:lvlText w:val="•"/>
      <w:lvlJc w:val="left"/>
      <w:pPr>
        <w:ind w:left="6714" w:hanging="200"/>
      </w:pPr>
      <w:rPr>
        <w:rFonts w:hint="default"/>
      </w:rPr>
    </w:lvl>
    <w:lvl w:ilvl="5" w:tplc="C7660896">
      <w:start w:val="1"/>
      <w:numFmt w:val="bullet"/>
      <w:lvlText w:val="•"/>
      <w:lvlJc w:val="left"/>
      <w:pPr>
        <w:ind w:left="8098" w:hanging="200"/>
      </w:pPr>
      <w:rPr>
        <w:rFonts w:hint="default"/>
      </w:rPr>
    </w:lvl>
    <w:lvl w:ilvl="6" w:tplc="BE125586">
      <w:start w:val="1"/>
      <w:numFmt w:val="bullet"/>
      <w:lvlText w:val="•"/>
      <w:lvlJc w:val="left"/>
      <w:pPr>
        <w:ind w:left="9483" w:hanging="200"/>
      </w:pPr>
      <w:rPr>
        <w:rFonts w:hint="default"/>
      </w:rPr>
    </w:lvl>
    <w:lvl w:ilvl="7" w:tplc="91563546">
      <w:start w:val="1"/>
      <w:numFmt w:val="bullet"/>
      <w:lvlText w:val="•"/>
      <w:lvlJc w:val="left"/>
      <w:pPr>
        <w:ind w:left="10867" w:hanging="200"/>
      </w:pPr>
      <w:rPr>
        <w:rFonts w:hint="default"/>
      </w:rPr>
    </w:lvl>
    <w:lvl w:ilvl="8" w:tplc="09F66998">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14B47F88">
      <w:start w:val="1"/>
      <w:numFmt w:val="bullet"/>
      <w:lvlText w:val=""/>
      <w:lvlJc w:val="left"/>
      <w:pPr>
        <w:ind w:left="360" w:hanging="360"/>
      </w:pPr>
      <w:rPr>
        <w:rFonts w:ascii="Symbol" w:hAnsi="Symbol" w:hint="default"/>
      </w:rPr>
    </w:lvl>
    <w:lvl w:ilvl="1" w:tplc="EEC478E2" w:tentative="1">
      <w:start w:val="1"/>
      <w:numFmt w:val="bullet"/>
      <w:lvlText w:val="o"/>
      <w:lvlJc w:val="left"/>
      <w:pPr>
        <w:ind w:left="1080" w:hanging="360"/>
      </w:pPr>
      <w:rPr>
        <w:rFonts w:ascii="Courier New" w:hAnsi="Courier New" w:cs="Courier New" w:hint="default"/>
      </w:rPr>
    </w:lvl>
    <w:lvl w:ilvl="2" w:tplc="1302B5C8" w:tentative="1">
      <w:start w:val="1"/>
      <w:numFmt w:val="bullet"/>
      <w:lvlText w:val=""/>
      <w:lvlJc w:val="left"/>
      <w:pPr>
        <w:ind w:left="1800" w:hanging="360"/>
      </w:pPr>
      <w:rPr>
        <w:rFonts w:ascii="Wingdings" w:hAnsi="Wingdings" w:hint="default"/>
      </w:rPr>
    </w:lvl>
    <w:lvl w:ilvl="3" w:tplc="6546886A" w:tentative="1">
      <w:start w:val="1"/>
      <w:numFmt w:val="bullet"/>
      <w:lvlText w:val=""/>
      <w:lvlJc w:val="left"/>
      <w:pPr>
        <w:ind w:left="2520" w:hanging="360"/>
      </w:pPr>
      <w:rPr>
        <w:rFonts w:ascii="Symbol" w:hAnsi="Symbol" w:hint="default"/>
      </w:rPr>
    </w:lvl>
    <w:lvl w:ilvl="4" w:tplc="D79ADAC0" w:tentative="1">
      <w:start w:val="1"/>
      <w:numFmt w:val="bullet"/>
      <w:lvlText w:val="o"/>
      <w:lvlJc w:val="left"/>
      <w:pPr>
        <w:ind w:left="3240" w:hanging="360"/>
      </w:pPr>
      <w:rPr>
        <w:rFonts w:ascii="Courier New" w:hAnsi="Courier New" w:cs="Courier New" w:hint="default"/>
      </w:rPr>
    </w:lvl>
    <w:lvl w:ilvl="5" w:tplc="A17811D2" w:tentative="1">
      <w:start w:val="1"/>
      <w:numFmt w:val="bullet"/>
      <w:lvlText w:val=""/>
      <w:lvlJc w:val="left"/>
      <w:pPr>
        <w:ind w:left="3960" w:hanging="360"/>
      </w:pPr>
      <w:rPr>
        <w:rFonts w:ascii="Wingdings" w:hAnsi="Wingdings" w:hint="default"/>
      </w:rPr>
    </w:lvl>
    <w:lvl w:ilvl="6" w:tplc="F86E1928" w:tentative="1">
      <w:start w:val="1"/>
      <w:numFmt w:val="bullet"/>
      <w:lvlText w:val=""/>
      <w:lvlJc w:val="left"/>
      <w:pPr>
        <w:ind w:left="4680" w:hanging="360"/>
      </w:pPr>
      <w:rPr>
        <w:rFonts w:ascii="Symbol" w:hAnsi="Symbol" w:hint="default"/>
      </w:rPr>
    </w:lvl>
    <w:lvl w:ilvl="7" w:tplc="6AEC6D1C" w:tentative="1">
      <w:start w:val="1"/>
      <w:numFmt w:val="bullet"/>
      <w:lvlText w:val="o"/>
      <w:lvlJc w:val="left"/>
      <w:pPr>
        <w:ind w:left="5400" w:hanging="360"/>
      </w:pPr>
      <w:rPr>
        <w:rFonts w:ascii="Courier New" w:hAnsi="Courier New" w:cs="Courier New" w:hint="default"/>
      </w:rPr>
    </w:lvl>
    <w:lvl w:ilvl="8" w:tplc="48E29EA4"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EF18295E">
      <w:start w:val="1"/>
      <w:numFmt w:val="bullet"/>
      <w:lvlText w:val=""/>
      <w:lvlJc w:val="left"/>
      <w:pPr>
        <w:ind w:left="720" w:hanging="360"/>
      </w:pPr>
      <w:rPr>
        <w:rFonts w:ascii="Symbol" w:hAnsi="Symbol" w:hint="default"/>
      </w:rPr>
    </w:lvl>
    <w:lvl w:ilvl="1" w:tplc="737CCA20" w:tentative="1">
      <w:start w:val="1"/>
      <w:numFmt w:val="bullet"/>
      <w:lvlText w:val="o"/>
      <w:lvlJc w:val="left"/>
      <w:pPr>
        <w:ind w:left="1440" w:hanging="360"/>
      </w:pPr>
      <w:rPr>
        <w:rFonts w:ascii="Courier New" w:hAnsi="Courier New" w:cs="Courier New" w:hint="default"/>
      </w:rPr>
    </w:lvl>
    <w:lvl w:ilvl="2" w:tplc="A61ADBB6" w:tentative="1">
      <w:start w:val="1"/>
      <w:numFmt w:val="bullet"/>
      <w:lvlText w:val=""/>
      <w:lvlJc w:val="left"/>
      <w:pPr>
        <w:ind w:left="2160" w:hanging="360"/>
      </w:pPr>
      <w:rPr>
        <w:rFonts w:ascii="Wingdings" w:hAnsi="Wingdings" w:hint="default"/>
      </w:rPr>
    </w:lvl>
    <w:lvl w:ilvl="3" w:tplc="6A388666" w:tentative="1">
      <w:start w:val="1"/>
      <w:numFmt w:val="bullet"/>
      <w:lvlText w:val=""/>
      <w:lvlJc w:val="left"/>
      <w:pPr>
        <w:ind w:left="2880" w:hanging="360"/>
      </w:pPr>
      <w:rPr>
        <w:rFonts w:ascii="Symbol" w:hAnsi="Symbol" w:hint="default"/>
      </w:rPr>
    </w:lvl>
    <w:lvl w:ilvl="4" w:tplc="8394587A" w:tentative="1">
      <w:start w:val="1"/>
      <w:numFmt w:val="bullet"/>
      <w:lvlText w:val="o"/>
      <w:lvlJc w:val="left"/>
      <w:pPr>
        <w:ind w:left="3600" w:hanging="360"/>
      </w:pPr>
      <w:rPr>
        <w:rFonts w:ascii="Courier New" w:hAnsi="Courier New" w:cs="Courier New" w:hint="default"/>
      </w:rPr>
    </w:lvl>
    <w:lvl w:ilvl="5" w:tplc="A9F6B7F2" w:tentative="1">
      <w:start w:val="1"/>
      <w:numFmt w:val="bullet"/>
      <w:lvlText w:val=""/>
      <w:lvlJc w:val="left"/>
      <w:pPr>
        <w:ind w:left="4320" w:hanging="360"/>
      </w:pPr>
      <w:rPr>
        <w:rFonts w:ascii="Wingdings" w:hAnsi="Wingdings" w:hint="default"/>
      </w:rPr>
    </w:lvl>
    <w:lvl w:ilvl="6" w:tplc="75083858" w:tentative="1">
      <w:start w:val="1"/>
      <w:numFmt w:val="bullet"/>
      <w:lvlText w:val=""/>
      <w:lvlJc w:val="left"/>
      <w:pPr>
        <w:ind w:left="5040" w:hanging="360"/>
      </w:pPr>
      <w:rPr>
        <w:rFonts w:ascii="Symbol" w:hAnsi="Symbol" w:hint="default"/>
      </w:rPr>
    </w:lvl>
    <w:lvl w:ilvl="7" w:tplc="D6563826" w:tentative="1">
      <w:start w:val="1"/>
      <w:numFmt w:val="bullet"/>
      <w:lvlText w:val="o"/>
      <w:lvlJc w:val="left"/>
      <w:pPr>
        <w:ind w:left="5760" w:hanging="360"/>
      </w:pPr>
      <w:rPr>
        <w:rFonts w:ascii="Courier New" w:hAnsi="Courier New" w:cs="Courier New" w:hint="default"/>
      </w:rPr>
    </w:lvl>
    <w:lvl w:ilvl="8" w:tplc="828CA8CA"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7FCAFA68">
      <w:start w:val="1"/>
      <w:numFmt w:val="bullet"/>
      <w:lvlText w:val=""/>
      <w:lvlJc w:val="left"/>
      <w:pPr>
        <w:ind w:left="806" w:hanging="360"/>
      </w:pPr>
      <w:rPr>
        <w:rFonts w:ascii="Wingdings" w:hAnsi="Wingdings" w:hint="default"/>
        <w:color w:val="0775A8"/>
        <w:sz w:val="32"/>
      </w:rPr>
    </w:lvl>
    <w:lvl w:ilvl="1" w:tplc="F5F8D9AA" w:tentative="1">
      <w:start w:val="1"/>
      <w:numFmt w:val="bullet"/>
      <w:lvlText w:val="o"/>
      <w:lvlJc w:val="left"/>
      <w:pPr>
        <w:ind w:left="1526" w:hanging="360"/>
      </w:pPr>
      <w:rPr>
        <w:rFonts w:ascii="Courier New" w:hAnsi="Courier New" w:cs="Courier New" w:hint="default"/>
      </w:rPr>
    </w:lvl>
    <w:lvl w:ilvl="2" w:tplc="CC4AE836" w:tentative="1">
      <w:start w:val="1"/>
      <w:numFmt w:val="bullet"/>
      <w:lvlText w:val=""/>
      <w:lvlJc w:val="left"/>
      <w:pPr>
        <w:ind w:left="2246" w:hanging="360"/>
      </w:pPr>
      <w:rPr>
        <w:rFonts w:ascii="Wingdings" w:hAnsi="Wingdings" w:hint="default"/>
      </w:rPr>
    </w:lvl>
    <w:lvl w:ilvl="3" w:tplc="E0943E3C" w:tentative="1">
      <w:start w:val="1"/>
      <w:numFmt w:val="bullet"/>
      <w:lvlText w:val=""/>
      <w:lvlJc w:val="left"/>
      <w:pPr>
        <w:ind w:left="2966" w:hanging="360"/>
      </w:pPr>
      <w:rPr>
        <w:rFonts w:ascii="Symbol" w:hAnsi="Symbol" w:hint="default"/>
      </w:rPr>
    </w:lvl>
    <w:lvl w:ilvl="4" w:tplc="E0246D58" w:tentative="1">
      <w:start w:val="1"/>
      <w:numFmt w:val="bullet"/>
      <w:lvlText w:val="o"/>
      <w:lvlJc w:val="left"/>
      <w:pPr>
        <w:ind w:left="3686" w:hanging="360"/>
      </w:pPr>
      <w:rPr>
        <w:rFonts w:ascii="Courier New" w:hAnsi="Courier New" w:cs="Courier New" w:hint="default"/>
      </w:rPr>
    </w:lvl>
    <w:lvl w:ilvl="5" w:tplc="3C42042E" w:tentative="1">
      <w:start w:val="1"/>
      <w:numFmt w:val="bullet"/>
      <w:lvlText w:val=""/>
      <w:lvlJc w:val="left"/>
      <w:pPr>
        <w:ind w:left="4406" w:hanging="360"/>
      </w:pPr>
      <w:rPr>
        <w:rFonts w:ascii="Wingdings" w:hAnsi="Wingdings" w:hint="default"/>
      </w:rPr>
    </w:lvl>
    <w:lvl w:ilvl="6" w:tplc="D6F29FFA" w:tentative="1">
      <w:start w:val="1"/>
      <w:numFmt w:val="bullet"/>
      <w:lvlText w:val=""/>
      <w:lvlJc w:val="left"/>
      <w:pPr>
        <w:ind w:left="5126" w:hanging="360"/>
      </w:pPr>
      <w:rPr>
        <w:rFonts w:ascii="Symbol" w:hAnsi="Symbol" w:hint="default"/>
      </w:rPr>
    </w:lvl>
    <w:lvl w:ilvl="7" w:tplc="B5AE8BE2" w:tentative="1">
      <w:start w:val="1"/>
      <w:numFmt w:val="bullet"/>
      <w:lvlText w:val="o"/>
      <w:lvlJc w:val="left"/>
      <w:pPr>
        <w:ind w:left="5846" w:hanging="360"/>
      </w:pPr>
      <w:rPr>
        <w:rFonts w:ascii="Courier New" w:hAnsi="Courier New" w:cs="Courier New" w:hint="default"/>
      </w:rPr>
    </w:lvl>
    <w:lvl w:ilvl="8" w:tplc="F5D8FFEE"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551EDA2C">
      <w:start w:val="1"/>
      <w:numFmt w:val="bullet"/>
      <w:lvlText w:val="•"/>
      <w:lvlJc w:val="left"/>
      <w:pPr>
        <w:ind w:left="720" w:hanging="360"/>
      </w:pPr>
      <w:rPr>
        <w:rFonts w:hint="default"/>
      </w:rPr>
    </w:lvl>
    <w:lvl w:ilvl="1" w:tplc="8996A45A">
      <w:start w:val="1"/>
      <w:numFmt w:val="bullet"/>
      <w:lvlText w:val=""/>
      <w:lvlJc w:val="left"/>
      <w:pPr>
        <w:ind w:left="1440" w:hanging="360"/>
      </w:pPr>
      <w:rPr>
        <w:rFonts w:ascii="Symbol" w:hAnsi="Symbol" w:hint="default"/>
      </w:rPr>
    </w:lvl>
    <w:lvl w:ilvl="2" w:tplc="AA0AC828" w:tentative="1">
      <w:start w:val="1"/>
      <w:numFmt w:val="bullet"/>
      <w:lvlText w:val=""/>
      <w:lvlJc w:val="left"/>
      <w:pPr>
        <w:ind w:left="2160" w:hanging="360"/>
      </w:pPr>
      <w:rPr>
        <w:rFonts w:ascii="Wingdings" w:hAnsi="Wingdings" w:hint="default"/>
      </w:rPr>
    </w:lvl>
    <w:lvl w:ilvl="3" w:tplc="1EA02810" w:tentative="1">
      <w:start w:val="1"/>
      <w:numFmt w:val="bullet"/>
      <w:lvlText w:val=""/>
      <w:lvlJc w:val="left"/>
      <w:pPr>
        <w:ind w:left="2880" w:hanging="360"/>
      </w:pPr>
      <w:rPr>
        <w:rFonts w:ascii="Symbol" w:hAnsi="Symbol" w:hint="default"/>
      </w:rPr>
    </w:lvl>
    <w:lvl w:ilvl="4" w:tplc="6570F802" w:tentative="1">
      <w:start w:val="1"/>
      <w:numFmt w:val="bullet"/>
      <w:lvlText w:val="o"/>
      <w:lvlJc w:val="left"/>
      <w:pPr>
        <w:ind w:left="3600" w:hanging="360"/>
      </w:pPr>
      <w:rPr>
        <w:rFonts w:ascii="Courier New" w:hAnsi="Courier New" w:cs="Courier New" w:hint="default"/>
      </w:rPr>
    </w:lvl>
    <w:lvl w:ilvl="5" w:tplc="2FB0024C" w:tentative="1">
      <w:start w:val="1"/>
      <w:numFmt w:val="bullet"/>
      <w:lvlText w:val=""/>
      <w:lvlJc w:val="left"/>
      <w:pPr>
        <w:ind w:left="4320" w:hanging="360"/>
      </w:pPr>
      <w:rPr>
        <w:rFonts w:ascii="Wingdings" w:hAnsi="Wingdings" w:hint="default"/>
      </w:rPr>
    </w:lvl>
    <w:lvl w:ilvl="6" w:tplc="5C988946" w:tentative="1">
      <w:start w:val="1"/>
      <w:numFmt w:val="bullet"/>
      <w:lvlText w:val=""/>
      <w:lvlJc w:val="left"/>
      <w:pPr>
        <w:ind w:left="5040" w:hanging="360"/>
      </w:pPr>
      <w:rPr>
        <w:rFonts w:ascii="Symbol" w:hAnsi="Symbol" w:hint="default"/>
      </w:rPr>
    </w:lvl>
    <w:lvl w:ilvl="7" w:tplc="A3AA62E0" w:tentative="1">
      <w:start w:val="1"/>
      <w:numFmt w:val="bullet"/>
      <w:lvlText w:val="o"/>
      <w:lvlJc w:val="left"/>
      <w:pPr>
        <w:ind w:left="5760" w:hanging="360"/>
      </w:pPr>
      <w:rPr>
        <w:rFonts w:ascii="Courier New" w:hAnsi="Courier New" w:cs="Courier New" w:hint="default"/>
      </w:rPr>
    </w:lvl>
    <w:lvl w:ilvl="8" w:tplc="9E18A21A"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0F00C4CA">
      <w:start w:val="1"/>
      <w:numFmt w:val="bullet"/>
      <w:lvlText w:val=""/>
      <w:lvlJc w:val="left"/>
      <w:pPr>
        <w:ind w:left="956" w:hanging="360"/>
      </w:pPr>
      <w:rPr>
        <w:rFonts w:ascii="Symbol" w:hAnsi="Symbol" w:hint="default"/>
      </w:rPr>
    </w:lvl>
    <w:lvl w:ilvl="1" w:tplc="EEFCC67A" w:tentative="1">
      <w:start w:val="1"/>
      <w:numFmt w:val="bullet"/>
      <w:lvlText w:val="o"/>
      <w:lvlJc w:val="left"/>
      <w:pPr>
        <w:ind w:left="1676" w:hanging="360"/>
      </w:pPr>
      <w:rPr>
        <w:rFonts w:ascii="Courier New" w:hAnsi="Courier New" w:cs="Courier New" w:hint="default"/>
      </w:rPr>
    </w:lvl>
    <w:lvl w:ilvl="2" w:tplc="F42CE30E" w:tentative="1">
      <w:start w:val="1"/>
      <w:numFmt w:val="bullet"/>
      <w:lvlText w:val=""/>
      <w:lvlJc w:val="left"/>
      <w:pPr>
        <w:ind w:left="2396" w:hanging="360"/>
      </w:pPr>
      <w:rPr>
        <w:rFonts w:ascii="Wingdings" w:hAnsi="Wingdings" w:hint="default"/>
      </w:rPr>
    </w:lvl>
    <w:lvl w:ilvl="3" w:tplc="46D4B22C" w:tentative="1">
      <w:start w:val="1"/>
      <w:numFmt w:val="bullet"/>
      <w:lvlText w:val=""/>
      <w:lvlJc w:val="left"/>
      <w:pPr>
        <w:ind w:left="3116" w:hanging="360"/>
      </w:pPr>
      <w:rPr>
        <w:rFonts w:ascii="Symbol" w:hAnsi="Symbol" w:hint="default"/>
      </w:rPr>
    </w:lvl>
    <w:lvl w:ilvl="4" w:tplc="B02629F2" w:tentative="1">
      <w:start w:val="1"/>
      <w:numFmt w:val="bullet"/>
      <w:lvlText w:val="o"/>
      <w:lvlJc w:val="left"/>
      <w:pPr>
        <w:ind w:left="3836" w:hanging="360"/>
      </w:pPr>
      <w:rPr>
        <w:rFonts w:ascii="Courier New" w:hAnsi="Courier New" w:cs="Courier New" w:hint="default"/>
      </w:rPr>
    </w:lvl>
    <w:lvl w:ilvl="5" w:tplc="B73ABE5A" w:tentative="1">
      <w:start w:val="1"/>
      <w:numFmt w:val="bullet"/>
      <w:lvlText w:val=""/>
      <w:lvlJc w:val="left"/>
      <w:pPr>
        <w:ind w:left="4556" w:hanging="360"/>
      </w:pPr>
      <w:rPr>
        <w:rFonts w:ascii="Wingdings" w:hAnsi="Wingdings" w:hint="default"/>
      </w:rPr>
    </w:lvl>
    <w:lvl w:ilvl="6" w:tplc="14F09948" w:tentative="1">
      <w:start w:val="1"/>
      <w:numFmt w:val="bullet"/>
      <w:lvlText w:val=""/>
      <w:lvlJc w:val="left"/>
      <w:pPr>
        <w:ind w:left="5276" w:hanging="360"/>
      </w:pPr>
      <w:rPr>
        <w:rFonts w:ascii="Symbol" w:hAnsi="Symbol" w:hint="default"/>
      </w:rPr>
    </w:lvl>
    <w:lvl w:ilvl="7" w:tplc="DE169000" w:tentative="1">
      <w:start w:val="1"/>
      <w:numFmt w:val="bullet"/>
      <w:lvlText w:val="o"/>
      <w:lvlJc w:val="left"/>
      <w:pPr>
        <w:ind w:left="5996" w:hanging="360"/>
      </w:pPr>
      <w:rPr>
        <w:rFonts w:ascii="Courier New" w:hAnsi="Courier New" w:cs="Courier New" w:hint="default"/>
      </w:rPr>
    </w:lvl>
    <w:lvl w:ilvl="8" w:tplc="CCD4A000"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F6EE8EC4">
      <w:start w:val="1"/>
      <w:numFmt w:val="bullet"/>
      <w:lvlText w:val=""/>
      <w:lvlJc w:val="left"/>
      <w:pPr>
        <w:ind w:left="720" w:hanging="360"/>
      </w:pPr>
      <w:rPr>
        <w:rFonts w:ascii="Wingdings" w:hAnsi="Wingdings" w:hint="default"/>
      </w:rPr>
    </w:lvl>
    <w:lvl w:ilvl="1" w:tplc="7D64D106" w:tentative="1">
      <w:start w:val="1"/>
      <w:numFmt w:val="bullet"/>
      <w:lvlText w:val="o"/>
      <w:lvlJc w:val="left"/>
      <w:pPr>
        <w:ind w:left="1440" w:hanging="360"/>
      </w:pPr>
      <w:rPr>
        <w:rFonts w:ascii="Courier New" w:hAnsi="Courier New" w:cs="Courier New" w:hint="default"/>
      </w:rPr>
    </w:lvl>
    <w:lvl w:ilvl="2" w:tplc="4C5CE0A4">
      <w:start w:val="1"/>
      <w:numFmt w:val="bullet"/>
      <w:lvlText w:val=""/>
      <w:lvlJc w:val="left"/>
      <w:pPr>
        <w:ind w:left="2160" w:hanging="360"/>
      </w:pPr>
      <w:rPr>
        <w:rFonts w:ascii="Wingdings" w:hAnsi="Wingdings" w:hint="default"/>
      </w:rPr>
    </w:lvl>
    <w:lvl w:ilvl="3" w:tplc="6FA80564" w:tentative="1">
      <w:start w:val="1"/>
      <w:numFmt w:val="bullet"/>
      <w:lvlText w:val=""/>
      <w:lvlJc w:val="left"/>
      <w:pPr>
        <w:ind w:left="2880" w:hanging="360"/>
      </w:pPr>
      <w:rPr>
        <w:rFonts w:ascii="Symbol" w:hAnsi="Symbol" w:hint="default"/>
      </w:rPr>
    </w:lvl>
    <w:lvl w:ilvl="4" w:tplc="0A584070" w:tentative="1">
      <w:start w:val="1"/>
      <w:numFmt w:val="bullet"/>
      <w:lvlText w:val="o"/>
      <w:lvlJc w:val="left"/>
      <w:pPr>
        <w:ind w:left="3600" w:hanging="360"/>
      </w:pPr>
      <w:rPr>
        <w:rFonts w:ascii="Courier New" w:hAnsi="Courier New" w:cs="Courier New" w:hint="default"/>
      </w:rPr>
    </w:lvl>
    <w:lvl w:ilvl="5" w:tplc="88BC28FC" w:tentative="1">
      <w:start w:val="1"/>
      <w:numFmt w:val="bullet"/>
      <w:lvlText w:val=""/>
      <w:lvlJc w:val="left"/>
      <w:pPr>
        <w:ind w:left="4320" w:hanging="360"/>
      </w:pPr>
      <w:rPr>
        <w:rFonts w:ascii="Wingdings" w:hAnsi="Wingdings" w:hint="default"/>
      </w:rPr>
    </w:lvl>
    <w:lvl w:ilvl="6" w:tplc="D480C39C" w:tentative="1">
      <w:start w:val="1"/>
      <w:numFmt w:val="bullet"/>
      <w:lvlText w:val=""/>
      <w:lvlJc w:val="left"/>
      <w:pPr>
        <w:ind w:left="5040" w:hanging="360"/>
      </w:pPr>
      <w:rPr>
        <w:rFonts w:ascii="Symbol" w:hAnsi="Symbol" w:hint="default"/>
      </w:rPr>
    </w:lvl>
    <w:lvl w:ilvl="7" w:tplc="CE7286AC" w:tentative="1">
      <w:start w:val="1"/>
      <w:numFmt w:val="bullet"/>
      <w:lvlText w:val="o"/>
      <w:lvlJc w:val="left"/>
      <w:pPr>
        <w:ind w:left="5760" w:hanging="360"/>
      </w:pPr>
      <w:rPr>
        <w:rFonts w:ascii="Courier New" w:hAnsi="Courier New" w:cs="Courier New" w:hint="default"/>
      </w:rPr>
    </w:lvl>
    <w:lvl w:ilvl="8" w:tplc="1D5E02C6"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759C697C">
      <w:start w:val="1"/>
      <w:numFmt w:val="bullet"/>
      <w:lvlText w:val=""/>
      <w:lvlJc w:val="left"/>
      <w:pPr>
        <w:ind w:left="806" w:hanging="360"/>
      </w:pPr>
      <w:rPr>
        <w:rFonts w:ascii="Wingdings" w:hAnsi="Wingdings" w:hint="default"/>
      </w:rPr>
    </w:lvl>
    <w:lvl w:ilvl="1" w:tplc="24147A0C" w:tentative="1">
      <w:start w:val="1"/>
      <w:numFmt w:val="bullet"/>
      <w:lvlText w:val="o"/>
      <w:lvlJc w:val="left"/>
      <w:pPr>
        <w:ind w:left="1526" w:hanging="360"/>
      </w:pPr>
      <w:rPr>
        <w:rFonts w:ascii="Courier New" w:hAnsi="Courier New" w:cs="Courier New" w:hint="default"/>
      </w:rPr>
    </w:lvl>
    <w:lvl w:ilvl="2" w:tplc="BA409A82" w:tentative="1">
      <w:start w:val="1"/>
      <w:numFmt w:val="bullet"/>
      <w:lvlText w:val=""/>
      <w:lvlJc w:val="left"/>
      <w:pPr>
        <w:ind w:left="2246" w:hanging="360"/>
      </w:pPr>
      <w:rPr>
        <w:rFonts w:ascii="Wingdings" w:hAnsi="Wingdings" w:hint="default"/>
      </w:rPr>
    </w:lvl>
    <w:lvl w:ilvl="3" w:tplc="1966C1D0" w:tentative="1">
      <w:start w:val="1"/>
      <w:numFmt w:val="bullet"/>
      <w:lvlText w:val=""/>
      <w:lvlJc w:val="left"/>
      <w:pPr>
        <w:ind w:left="2966" w:hanging="360"/>
      </w:pPr>
      <w:rPr>
        <w:rFonts w:ascii="Symbol" w:hAnsi="Symbol" w:hint="default"/>
      </w:rPr>
    </w:lvl>
    <w:lvl w:ilvl="4" w:tplc="FAD204F8" w:tentative="1">
      <w:start w:val="1"/>
      <w:numFmt w:val="bullet"/>
      <w:lvlText w:val="o"/>
      <w:lvlJc w:val="left"/>
      <w:pPr>
        <w:ind w:left="3686" w:hanging="360"/>
      </w:pPr>
      <w:rPr>
        <w:rFonts w:ascii="Courier New" w:hAnsi="Courier New" w:cs="Courier New" w:hint="default"/>
      </w:rPr>
    </w:lvl>
    <w:lvl w:ilvl="5" w:tplc="16644BE8" w:tentative="1">
      <w:start w:val="1"/>
      <w:numFmt w:val="bullet"/>
      <w:lvlText w:val=""/>
      <w:lvlJc w:val="left"/>
      <w:pPr>
        <w:ind w:left="4406" w:hanging="360"/>
      </w:pPr>
      <w:rPr>
        <w:rFonts w:ascii="Wingdings" w:hAnsi="Wingdings" w:hint="default"/>
      </w:rPr>
    </w:lvl>
    <w:lvl w:ilvl="6" w:tplc="908E43EA" w:tentative="1">
      <w:start w:val="1"/>
      <w:numFmt w:val="bullet"/>
      <w:lvlText w:val=""/>
      <w:lvlJc w:val="left"/>
      <w:pPr>
        <w:ind w:left="5126" w:hanging="360"/>
      </w:pPr>
      <w:rPr>
        <w:rFonts w:ascii="Symbol" w:hAnsi="Symbol" w:hint="default"/>
      </w:rPr>
    </w:lvl>
    <w:lvl w:ilvl="7" w:tplc="DC7C367C" w:tentative="1">
      <w:start w:val="1"/>
      <w:numFmt w:val="bullet"/>
      <w:lvlText w:val="o"/>
      <w:lvlJc w:val="left"/>
      <w:pPr>
        <w:ind w:left="5846" w:hanging="360"/>
      </w:pPr>
      <w:rPr>
        <w:rFonts w:ascii="Courier New" w:hAnsi="Courier New" w:cs="Courier New" w:hint="default"/>
      </w:rPr>
    </w:lvl>
    <w:lvl w:ilvl="8" w:tplc="A4BC31DA"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BB2C31EE">
      <w:start w:val="1"/>
      <w:numFmt w:val="bullet"/>
      <w:lvlText w:val=""/>
      <w:lvlJc w:val="left"/>
      <w:pPr>
        <w:ind w:left="831" w:hanging="360"/>
      </w:pPr>
      <w:rPr>
        <w:rFonts w:ascii="Symbol" w:hAnsi="Symbol" w:hint="default"/>
      </w:rPr>
    </w:lvl>
    <w:lvl w:ilvl="1" w:tplc="F9F26E40">
      <w:start w:val="1"/>
      <w:numFmt w:val="bullet"/>
      <w:lvlText w:val="o"/>
      <w:lvlJc w:val="left"/>
      <w:pPr>
        <w:ind w:left="1551" w:hanging="360"/>
      </w:pPr>
      <w:rPr>
        <w:rFonts w:ascii="Courier New" w:hAnsi="Courier New" w:cs="Courier New" w:hint="default"/>
      </w:rPr>
    </w:lvl>
    <w:lvl w:ilvl="2" w:tplc="156409BC" w:tentative="1">
      <w:start w:val="1"/>
      <w:numFmt w:val="bullet"/>
      <w:lvlText w:val=""/>
      <w:lvlJc w:val="left"/>
      <w:pPr>
        <w:ind w:left="2271" w:hanging="360"/>
      </w:pPr>
      <w:rPr>
        <w:rFonts w:ascii="Wingdings" w:hAnsi="Wingdings" w:hint="default"/>
      </w:rPr>
    </w:lvl>
    <w:lvl w:ilvl="3" w:tplc="DE32D5E6" w:tentative="1">
      <w:start w:val="1"/>
      <w:numFmt w:val="bullet"/>
      <w:lvlText w:val=""/>
      <w:lvlJc w:val="left"/>
      <w:pPr>
        <w:ind w:left="2991" w:hanging="360"/>
      </w:pPr>
      <w:rPr>
        <w:rFonts w:ascii="Symbol" w:hAnsi="Symbol" w:hint="default"/>
      </w:rPr>
    </w:lvl>
    <w:lvl w:ilvl="4" w:tplc="7DEE7844" w:tentative="1">
      <w:start w:val="1"/>
      <w:numFmt w:val="bullet"/>
      <w:lvlText w:val="o"/>
      <w:lvlJc w:val="left"/>
      <w:pPr>
        <w:ind w:left="3711" w:hanging="360"/>
      </w:pPr>
      <w:rPr>
        <w:rFonts w:ascii="Courier New" w:hAnsi="Courier New" w:cs="Courier New" w:hint="default"/>
      </w:rPr>
    </w:lvl>
    <w:lvl w:ilvl="5" w:tplc="355EAAD0" w:tentative="1">
      <w:start w:val="1"/>
      <w:numFmt w:val="bullet"/>
      <w:lvlText w:val=""/>
      <w:lvlJc w:val="left"/>
      <w:pPr>
        <w:ind w:left="4431" w:hanging="360"/>
      </w:pPr>
      <w:rPr>
        <w:rFonts w:ascii="Wingdings" w:hAnsi="Wingdings" w:hint="default"/>
      </w:rPr>
    </w:lvl>
    <w:lvl w:ilvl="6" w:tplc="815E7CC4" w:tentative="1">
      <w:start w:val="1"/>
      <w:numFmt w:val="bullet"/>
      <w:lvlText w:val=""/>
      <w:lvlJc w:val="left"/>
      <w:pPr>
        <w:ind w:left="5151" w:hanging="360"/>
      </w:pPr>
      <w:rPr>
        <w:rFonts w:ascii="Symbol" w:hAnsi="Symbol" w:hint="default"/>
      </w:rPr>
    </w:lvl>
    <w:lvl w:ilvl="7" w:tplc="C94AB782" w:tentative="1">
      <w:start w:val="1"/>
      <w:numFmt w:val="bullet"/>
      <w:lvlText w:val="o"/>
      <w:lvlJc w:val="left"/>
      <w:pPr>
        <w:ind w:left="5871" w:hanging="360"/>
      </w:pPr>
      <w:rPr>
        <w:rFonts w:ascii="Courier New" w:hAnsi="Courier New" w:cs="Courier New" w:hint="default"/>
      </w:rPr>
    </w:lvl>
    <w:lvl w:ilvl="8" w:tplc="6A76BFA4"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061CBE0C">
      <w:start w:val="1"/>
      <w:numFmt w:val="bullet"/>
      <w:lvlText w:val="•"/>
      <w:lvlJc w:val="left"/>
      <w:pPr>
        <w:ind w:left="720" w:hanging="360"/>
      </w:pPr>
      <w:rPr>
        <w:rFonts w:hint="default"/>
      </w:rPr>
    </w:lvl>
    <w:lvl w:ilvl="1" w:tplc="70141E1E">
      <w:start w:val="1"/>
      <w:numFmt w:val="bullet"/>
      <w:lvlText w:val="•"/>
      <w:lvlJc w:val="left"/>
      <w:pPr>
        <w:ind w:left="1440" w:hanging="360"/>
      </w:pPr>
      <w:rPr>
        <w:rFonts w:hint="default"/>
      </w:rPr>
    </w:lvl>
    <w:lvl w:ilvl="2" w:tplc="CECAD358" w:tentative="1">
      <w:start w:val="1"/>
      <w:numFmt w:val="bullet"/>
      <w:lvlText w:val=""/>
      <w:lvlJc w:val="left"/>
      <w:pPr>
        <w:ind w:left="2160" w:hanging="360"/>
      </w:pPr>
      <w:rPr>
        <w:rFonts w:ascii="Wingdings" w:hAnsi="Wingdings" w:hint="default"/>
      </w:rPr>
    </w:lvl>
    <w:lvl w:ilvl="3" w:tplc="5F0CCA78" w:tentative="1">
      <w:start w:val="1"/>
      <w:numFmt w:val="bullet"/>
      <w:lvlText w:val=""/>
      <w:lvlJc w:val="left"/>
      <w:pPr>
        <w:ind w:left="2880" w:hanging="360"/>
      </w:pPr>
      <w:rPr>
        <w:rFonts w:ascii="Symbol" w:hAnsi="Symbol" w:hint="default"/>
      </w:rPr>
    </w:lvl>
    <w:lvl w:ilvl="4" w:tplc="DBECA122" w:tentative="1">
      <w:start w:val="1"/>
      <w:numFmt w:val="bullet"/>
      <w:lvlText w:val="o"/>
      <w:lvlJc w:val="left"/>
      <w:pPr>
        <w:ind w:left="3600" w:hanging="360"/>
      </w:pPr>
      <w:rPr>
        <w:rFonts w:ascii="Courier New" w:hAnsi="Courier New" w:cs="Courier New" w:hint="default"/>
      </w:rPr>
    </w:lvl>
    <w:lvl w:ilvl="5" w:tplc="3A4E3626" w:tentative="1">
      <w:start w:val="1"/>
      <w:numFmt w:val="bullet"/>
      <w:lvlText w:val=""/>
      <w:lvlJc w:val="left"/>
      <w:pPr>
        <w:ind w:left="4320" w:hanging="360"/>
      </w:pPr>
      <w:rPr>
        <w:rFonts w:ascii="Wingdings" w:hAnsi="Wingdings" w:hint="default"/>
      </w:rPr>
    </w:lvl>
    <w:lvl w:ilvl="6" w:tplc="D8864870" w:tentative="1">
      <w:start w:val="1"/>
      <w:numFmt w:val="bullet"/>
      <w:lvlText w:val=""/>
      <w:lvlJc w:val="left"/>
      <w:pPr>
        <w:ind w:left="5040" w:hanging="360"/>
      </w:pPr>
      <w:rPr>
        <w:rFonts w:ascii="Symbol" w:hAnsi="Symbol" w:hint="default"/>
      </w:rPr>
    </w:lvl>
    <w:lvl w:ilvl="7" w:tplc="701A1916" w:tentative="1">
      <w:start w:val="1"/>
      <w:numFmt w:val="bullet"/>
      <w:lvlText w:val="o"/>
      <w:lvlJc w:val="left"/>
      <w:pPr>
        <w:ind w:left="5760" w:hanging="360"/>
      </w:pPr>
      <w:rPr>
        <w:rFonts w:ascii="Courier New" w:hAnsi="Courier New" w:cs="Courier New" w:hint="default"/>
      </w:rPr>
    </w:lvl>
    <w:lvl w:ilvl="8" w:tplc="C74E89A4"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501A55EC">
      <w:start w:val="1"/>
      <w:numFmt w:val="bullet"/>
      <w:lvlText w:val=""/>
      <w:lvlJc w:val="left"/>
      <w:pPr>
        <w:ind w:left="806" w:hanging="360"/>
      </w:pPr>
      <w:rPr>
        <w:rFonts w:ascii="Wingdings" w:hAnsi="Wingdings" w:hint="default"/>
        <w:b w:val="0"/>
        <w:i w:val="0"/>
        <w:color w:val="0775A8"/>
        <w:sz w:val="52"/>
      </w:rPr>
    </w:lvl>
    <w:lvl w:ilvl="1" w:tplc="D3502BC8" w:tentative="1">
      <w:start w:val="1"/>
      <w:numFmt w:val="bullet"/>
      <w:lvlText w:val="o"/>
      <w:lvlJc w:val="left"/>
      <w:pPr>
        <w:ind w:left="1526" w:hanging="360"/>
      </w:pPr>
      <w:rPr>
        <w:rFonts w:ascii="Courier New" w:hAnsi="Courier New" w:cs="Courier New" w:hint="default"/>
      </w:rPr>
    </w:lvl>
    <w:lvl w:ilvl="2" w:tplc="0C50D0F2" w:tentative="1">
      <w:start w:val="1"/>
      <w:numFmt w:val="bullet"/>
      <w:lvlText w:val=""/>
      <w:lvlJc w:val="left"/>
      <w:pPr>
        <w:ind w:left="2246" w:hanging="360"/>
      </w:pPr>
      <w:rPr>
        <w:rFonts w:ascii="Wingdings" w:hAnsi="Wingdings" w:hint="default"/>
      </w:rPr>
    </w:lvl>
    <w:lvl w:ilvl="3" w:tplc="70B2F64A" w:tentative="1">
      <w:start w:val="1"/>
      <w:numFmt w:val="bullet"/>
      <w:lvlText w:val=""/>
      <w:lvlJc w:val="left"/>
      <w:pPr>
        <w:ind w:left="2966" w:hanging="360"/>
      </w:pPr>
      <w:rPr>
        <w:rFonts w:ascii="Symbol" w:hAnsi="Symbol" w:hint="default"/>
      </w:rPr>
    </w:lvl>
    <w:lvl w:ilvl="4" w:tplc="27125FC0" w:tentative="1">
      <w:start w:val="1"/>
      <w:numFmt w:val="bullet"/>
      <w:lvlText w:val="o"/>
      <w:lvlJc w:val="left"/>
      <w:pPr>
        <w:ind w:left="3686" w:hanging="360"/>
      </w:pPr>
      <w:rPr>
        <w:rFonts w:ascii="Courier New" w:hAnsi="Courier New" w:cs="Courier New" w:hint="default"/>
      </w:rPr>
    </w:lvl>
    <w:lvl w:ilvl="5" w:tplc="B20CFE24" w:tentative="1">
      <w:start w:val="1"/>
      <w:numFmt w:val="bullet"/>
      <w:lvlText w:val=""/>
      <w:lvlJc w:val="left"/>
      <w:pPr>
        <w:ind w:left="4406" w:hanging="360"/>
      </w:pPr>
      <w:rPr>
        <w:rFonts w:ascii="Wingdings" w:hAnsi="Wingdings" w:hint="default"/>
      </w:rPr>
    </w:lvl>
    <w:lvl w:ilvl="6" w:tplc="3D7ABB06" w:tentative="1">
      <w:start w:val="1"/>
      <w:numFmt w:val="bullet"/>
      <w:lvlText w:val=""/>
      <w:lvlJc w:val="left"/>
      <w:pPr>
        <w:ind w:left="5126" w:hanging="360"/>
      </w:pPr>
      <w:rPr>
        <w:rFonts w:ascii="Symbol" w:hAnsi="Symbol" w:hint="default"/>
      </w:rPr>
    </w:lvl>
    <w:lvl w:ilvl="7" w:tplc="4F76E90A" w:tentative="1">
      <w:start w:val="1"/>
      <w:numFmt w:val="bullet"/>
      <w:lvlText w:val="o"/>
      <w:lvlJc w:val="left"/>
      <w:pPr>
        <w:ind w:left="5846" w:hanging="360"/>
      </w:pPr>
      <w:rPr>
        <w:rFonts w:ascii="Courier New" w:hAnsi="Courier New" w:cs="Courier New" w:hint="default"/>
      </w:rPr>
    </w:lvl>
    <w:lvl w:ilvl="8" w:tplc="B32E7F62"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5164CA40">
      <w:start w:val="1"/>
      <w:numFmt w:val="bullet"/>
      <w:lvlText w:val=""/>
      <w:lvlJc w:val="left"/>
      <w:pPr>
        <w:ind w:left="806" w:hanging="360"/>
      </w:pPr>
      <w:rPr>
        <w:rFonts w:ascii="Wingdings" w:hAnsi="Wingdings" w:hint="default"/>
        <w:color w:val="0775A8"/>
        <w:sz w:val="56"/>
      </w:rPr>
    </w:lvl>
    <w:lvl w:ilvl="1" w:tplc="943ADE0C" w:tentative="1">
      <w:start w:val="1"/>
      <w:numFmt w:val="bullet"/>
      <w:lvlText w:val="o"/>
      <w:lvlJc w:val="left"/>
      <w:pPr>
        <w:ind w:left="1526" w:hanging="360"/>
      </w:pPr>
      <w:rPr>
        <w:rFonts w:ascii="Courier New" w:hAnsi="Courier New" w:cs="Courier New" w:hint="default"/>
      </w:rPr>
    </w:lvl>
    <w:lvl w:ilvl="2" w:tplc="1EBEBD0E" w:tentative="1">
      <w:start w:val="1"/>
      <w:numFmt w:val="bullet"/>
      <w:lvlText w:val=""/>
      <w:lvlJc w:val="left"/>
      <w:pPr>
        <w:ind w:left="2246" w:hanging="360"/>
      </w:pPr>
      <w:rPr>
        <w:rFonts w:ascii="Wingdings" w:hAnsi="Wingdings" w:hint="default"/>
      </w:rPr>
    </w:lvl>
    <w:lvl w:ilvl="3" w:tplc="467A02A4" w:tentative="1">
      <w:start w:val="1"/>
      <w:numFmt w:val="bullet"/>
      <w:lvlText w:val=""/>
      <w:lvlJc w:val="left"/>
      <w:pPr>
        <w:ind w:left="2966" w:hanging="360"/>
      </w:pPr>
      <w:rPr>
        <w:rFonts w:ascii="Symbol" w:hAnsi="Symbol" w:hint="default"/>
      </w:rPr>
    </w:lvl>
    <w:lvl w:ilvl="4" w:tplc="AD062B24" w:tentative="1">
      <w:start w:val="1"/>
      <w:numFmt w:val="bullet"/>
      <w:lvlText w:val="o"/>
      <w:lvlJc w:val="left"/>
      <w:pPr>
        <w:ind w:left="3686" w:hanging="360"/>
      </w:pPr>
      <w:rPr>
        <w:rFonts w:ascii="Courier New" w:hAnsi="Courier New" w:cs="Courier New" w:hint="default"/>
      </w:rPr>
    </w:lvl>
    <w:lvl w:ilvl="5" w:tplc="783E5224" w:tentative="1">
      <w:start w:val="1"/>
      <w:numFmt w:val="bullet"/>
      <w:lvlText w:val=""/>
      <w:lvlJc w:val="left"/>
      <w:pPr>
        <w:ind w:left="4406" w:hanging="360"/>
      </w:pPr>
      <w:rPr>
        <w:rFonts w:ascii="Wingdings" w:hAnsi="Wingdings" w:hint="default"/>
      </w:rPr>
    </w:lvl>
    <w:lvl w:ilvl="6" w:tplc="B2D4DBDA" w:tentative="1">
      <w:start w:val="1"/>
      <w:numFmt w:val="bullet"/>
      <w:lvlText w:val=""/>
      <w:lvlJc w:val="left"/>
      <w:pPr>
        <w:ind w:left="5126" w:hanging="360"/>
      </w:pPr>
      <w:rPr>
        <w:rFonts w:ascii="Symbol" w:hAnsi="Symbol" w:hint="default"/>
      </w:rPr>
    </w:lvl>
    <w:lvl w:ilvl="7" w:tplc="E09C4E14" w:tentative="1">
      <w:start w:val="1"/>
      <w:numFmt w:val="bullet"/>
      <w:lvlText w:val="o"/>
      <w:lvlJc w:val="left"/>
      <w:pPr>
        <w:ind w:left="5846" w:hanging="360"/>
      </w:pPr>
      <w:rPr>
        <w:rFonts w:ascii="Courier New" w:hAnsi="Courier New" w:cs="Courier New" w:hint="default"/>
      </w:rPr>
    </w:lvl>
    <w:lvl w:ilvl="8" w:tplc="EA86BDEC"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4FB4424E">
      <w:start w:val="1"/>
      <w:numFmt w:val="bullet"/>
      <w:lvlText w:val=""/>
      <w:lvlJc w:val="left"/>
      <w:pPr>
        <w:ind w:left="806" w:hanging="360"/>
      </w:pPr>
      <w:rPr>
        <w:rFonts w:ascii="Wingdings" w:hAnsi="Wingdings" w:hint="default"/>
        <w:b/>
        <w:i w:val="0"/>
        <w:color w:val="0775A8"/>
        <w:sz w:val="24"/>
      </w:rPr>
    </w:lvl>
    <w:lvl w:ilvl="1" w:tplc="23EA4056" w:tentative="1">
      <w:start w:val="1"/>
      <w:numFmt w:val="bullet"/>
      <w:lvlText w:val="o"/>
      <w:lvlJc w:val="left"/>
      <w:pPr>
        <w:ind w:left="1526" w:hanging="360"/>
      </w:pPr>
      <w:rPr>
        <w:rFonts w:ascii="Courier New" w:hAnsi="Courier New" w:cs="Courier New" w:hint="default"/>
      </w:rPr>
    </w:lvl>
    <w:lvl w:ilvl="2" w:tplc="B582DDE6" w:tentative="1">
      <w:start w:val="1"/>
      <w:numFmt w:val="bullet"/>
      <w:lvlText w:val=""/>
      <w:lvlJc w:val="left"/>
      <w:pPr>
        <w:ind w:left="2246" w:hanging="360"/>
      </w:pPr>
      <w:rPr>
        <w:rFonts w:ascii="Wingdings" w:hAnsi="Wingdings" w:hint="default"/>
      </w:rPr>
    </w:lvl>
    <w:lvl w:ilvl="3" w:tplc="39E0B5B8" w:tentative="1">
      <w:start w:val="1"/>
      <w:numFmt w:val="bullet"/>
      <w:lvlText w:val=""/>
      <w:lvlJc w:val="left"/>
      <w:pPr>
        <w:ind w:left="2966" w:hanging="360"/>
      </w:pPr>
      <w:rPr>
        <w:rFonts w:ascii="Symbol" w:hAnsi="Symbol" w:hint="default"/>
      </w:rPr>
    </w:lvl>
    <w:lvl w:ilvl="4" w:tplc="CC0C7EFA" w:tentative="1">
      <w:start w:val="1"/>
      <w:numFmt w:val="bullet"/>
      <w:lvlText w:val="o"/>
      <w:lvlJc w:val="left"/>
      <w:pPr>
        <w:ind w:left="3686" w:hanging="360"/>
      </w:pPr>
      <w:rPr>
        <w:rFonts w:ascii="Courier New" w:hAnsi="Courier New" w:cs="Courier New" w:hint="default"/>
      </w:rPr>
    </w:lvl>
    <w:lvl w:ilvl="5" w:tplc="B98498FA" w:tentative="1">
      <w:start w:val="1"/>
      <w:numFmt w:val="bullet"/>
      <w:lvlText w:val=""/>
      <w:lvlJc w:val="left"/>
      <w:pPr>
        <w:ind w:left="4406" w:hanging="360"/>
      </w:pPr>
      <w:rPr>
        <w:rFonts w:ascii="Wingdings" w:hAnsi="Wingdings" w:hint="default"/>
      </w:rPr>
    </w:lvl>
    <w:lvl w:ilvl="6" w:tplc="396AEA8C" w:tentative="1">
      <w:start w:val="1"/>
      <w:numFmt w:val="bullet"/>
      <w:lvlText w:val=""/>
      <w:lvlJc w:val="left"/>
      <w:pPr>
        <w:ind w:left="5126" w:hanging="360"/>
      </w:pPr>
      <w:rPr>
        <w:rFonts w:ascii="Symbol" w:hAnsi="Symbol" w:hint="default"/>
      </w:rPr>
    </w:lvl>
    <w:lvl w:ilvl="7" w:tplc="7BA6F694" w:tentative="1">
      <w:start w:val="1"/>
      <w:numFmt w:val="bullet"/>
      <w:lvlText w:val="o"/>
      <w:lvlJc w:val="left"/>
      <w:pPr>
        <w:ind w:left="5846" w:hanging="360"/>
      </w:pPr>
      <w:rPr>
        <w:rFonts w:ascii="Courier New" w:hAnsi="Courier New" w:cs="Courier New" w:hint="default"/>
      </w:rPr>
    </w:lvl>
    <w:lvl w:ilvl="8" w:tplc="1F8EEE00"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A0903772">
      <w:start w:val="1"/>
      <w:numFmt w:val="bullet"/>
      <w:lvlText w:val="•"/>
      <w:lvlJc w:val="left"/>
      <w:pPr>
        <w:ind w:left="720" w:hanging="360"/>
      </w:pPr>
      <w:rPr>
        <w:rFonts w:hint="default"/>
      </w:rPr>
    </w:lvl>
    <w:lvl w:ilvl="1" w:tplc="81D2E896">
      <w:start w:val="1"/>
      <w:numFmt w:val="bullet"/>
      <w:lvlText w:val="o"/>
      <w:lvlJc w:val="left"/>
      <w:pPr>
        <w:ind w:left="1440" w:hanging="360"/>
      </w:pPr>
      <w:rPr>
        <w:rFonts w:ascii="Courier New" w:hAnsi="Courier New" w:cs="Courier New" w:hint="default"/>
      </w:rPr>
    </w:lvl>
    <w:lvl w:ilvl="2" w:tplc="60FE68D2" w:tentative="1">
      <w:start w:val="1"/>
      <w:numFmt w:val="bullet"/>
      <w:lvlText w:val=""/>
      <w:lvlJc w:val="left"/>
      <w:pPr>
        <w:ind w:left="2160" w:hanging="360"/>
      </w:pPr>
      <w:rPr>
        <w:rFonts w:ascii="Wingdings" w:hAnsi="Wingdings" w:hint="default"/>
      </w:rPr>
    </w:lvl>
    <w:lvl w:ilvl="3" w:tplc="D7AECAA6" w:tentative="1">
      <w:start w:val="1"/>
      <w:numFmt w:val="bullet"/>
      <w:lvlText w:val=""/>
      <w:lvlJc w:val="left"/>
      <w:pPr>
        <w:ind w:left="2880" w:hanging="360"/>
      </w:pPr>
      <w:rPr>
        <w:rFonts w:ascii="Symbol" w:hAnsi="Symbol" w:hint="default"/>
      </w:rPr>
    </w:lvl>
    <w:lvl w:ilvl="4" w:tplc="F4609DC4" w:tentative="1">
      <w:start w:val="1"/>
      <w:numFmt w:val="bullet"/>
      <w:lvlText w:val="o"/>
      <w:lvlJc w:val="left"/>
      <w:pPr>
        <w:ind w:left="3600" w:hanging="360"/>
      </w:pPr>
      <w:rPr>
        <w:rFonts w:ascii="Courier New" w:hAnsi="Courier New" w:cs="Courier New" w:hint="default"/>
      </w:rPr>
    </w:lvl>
    <w:lvl w:ilvl="5" w:tplc="F20EBF44" w:tentative="1">
      <w:start w:val="1"/>
      <w:numFmt w:val="bullet"/>
      <w:lvlText w:val=""/>
      <w:lvlJc w:val="left"/>
      <w:pPr>
        <w:ind w:left="4320" w:hanging="360"/>
      </w:pPr>
      <w:rPr>
        <w:rFonts w:ascii="Wingdings" w:hAnsi="Wingdings" w:hint="default"/>
      </w:rPr>
    </w:lvl>
    <w:lvl w:ilvl="6" w:tplc="37449AE8" w:tentative="1">
      <w:start w:val="1"/>
      <w:numFmt w:val="bullet"/>
      <w:lvlText w:val=""/>
      <w:lvlJc w:val="left"/>
      <w:pPr>
        <w:ind w:left="5040" w:hanging="360"/>
      </w:pPr>
      <w:rPr>
        <w:rFonts w:ascii="Symbol" w:hAnsi="Symbol" w:hint="default"/>
      </w:rPr>
    </w:lvl>
    <w:lvl w:ilvl="7" w:tplc="5864516E" w:tentative="1">
      <w:start w:val="1"/>
      <w:numFmt w:val="bullet"/>
      <w:lvlText w:val="o"/>
      <w:lvlJc w:val="left"/>
      <w:pPr>
        <w:ind w:left="5760" w:hanging="360"/>
      </w:pPr>
      <w:rPr>
        <w:rFonts w:ascii="Courier New" w:hAnsi="Courier New" w:cs="Courier New" w:hint="default"/>
      </w:rPr>
    </w:lvl>
    <w:lvl w:ilvl="8" w:tplc="4D1C9D5E"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7A9AD0FC">
      <w:start w:val="1"/>
      <w:numFmt w:val="bullet"/>
      <w:lvlText w:val="•"/>
      <w:lvlJc w:val="left"/>
      <w:pPr>
        <w:ind w:left="720" w:hanging="360"/>
      </w:pPr>
      <w:rPr>
        <w:rFonts w:hint="default"/>
      </w:rPr>
    </w:lvl>
    <w:lvl w:ilvl="1" w:tplc="131ED974">
      <w:start w:val="1"/>
      <w:numFmt w:val="bullet"/>
      <w:lvlText w:val="o"/>
      <w:lvlJc w:val="left"/>
      <w:pPr>
        <w:ind w:left="1440" w:hanging="360"/>
      </w:pPr>
      <w:rPr>
        <w:rFonts w:ascii="Courier New" w:hAnsi="Courier New" w:cs="Courier New" w:hint="default"/>
      </w:rPr>
    </w:lvl>
    <w:lvl w:ilvl="2" w:tplc="D618D5B2" w:tentative="1">
      <w:start w:val="1"/>
      <w:numFmt w:val="bullet"/>
      <w:lvlText w:val=""/>
      <w:lvlJc w:val="left"/>
      <w:pPr>
        <w:ind w:left="2160" w:hanging="360"/>
      </w:pPr>
      <w:rPr>
        <w:rFonts w:ascii="Wingdings" w:hAnsi="Wingdings" w:hint="default"/>
      </w:rPr>
    </w:lvl>
    <w:lvl w:ilvl="3" w:tplc="88163630" w:tentative="1">
      <w:start w:val="1"/>
      <w:numFmt w:val="bullet"/>
      <w:lvlText w:val=""/>
      <w:lvlJc w:val="left"/>
      <w:pPr>
        <w:ind w:left="2880" w:hanging="360"/>
      </w:pPr>
      <w:rPr>
        <w:rFonts w:ascii="Symbol" w:hAnsi="Symbol" w:hint="default"/>
      </w:rPr>
    </w:lvl>
    <w:lvl w:ilvl="4" w:tplc="31723990" w:tentative="1">
      <w:start w:val="1"/>
      <w:numFmt w:val="bullet"/>
      <w:lvlText w:val="o"/>
      <w:lvlJc w:val="left"/>
      <w:pPr>
        <w:ind w:left="3600" w:hanging="360"/>
      </w:pPr>
      <w:rPr>
        <w:rFonts w:ascii="Courier New" w:hAnsi="Courier New" w:cs="Courier New" w:hint="default"/>
      </w:rPr>
    </w:lvl>
    <w:lvl w:ilvl="5" w:tplc="9E28D12E" w:tentative="1">
      <w:start w:val="1"/>
      <w:numFmt w:val="bullet"/>
      <w:lvlText w:val=""/>
      <w:lvlJc w:val="left"/>
      <w:pPr>
        <w:ind w:left="4320" w:hanging="360"/>
      </w:pPr>
      <w:rPr>
        <w:rFonts w:ascii="Wingdings" w:hAnsi="Wingdings" w:hint="default"/>
      </w:rPr>
    </w:lvl>
    <w:lvl w:ilvl="6" w:tplc="522A74DC" w:tentative="1">
      <w:start w:val="1"/>
      <w:numFmt w:val="bullet"/>
      <w:lvlText w:val=""/>
      <w:lvlJc w:val="left"/>
      <w:pPr>
        <w:ind w:left="5040" w:hanging="360"/>
      </w:pPr>
      <w:rPr>
        <w:rFonts w:ascii="Symbol" w:hAnsi="Symbol" w:hint="default"/>
      </w:rPr>
    </w:lvl>
    <w:lvl w:ilvl="7" w:tplc="78E8B8D0" w:tentative="1">
      <w:start w:val="1"/>
      <w:numFmt w:val="bullet"/>
      <w:lvlText w:val="o"/>
      <w:lvlJc w:val="left"/>
      <w:pPr>
        <w:ind w:left="5760" w:hanging="360"/>
      </w:pPr>
      <w:rPr>
        <w:rFonts w:ascii="Courier New" w:hAnsi="Courier New" w:cs="Courier New" w:hint="default"/>
      </w:rPr>
    </w:lvl>
    <w:lvl w:ilvl="8" w:tplc="A0D0D7B2"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ABB034E0">
      <w:start w:val="1"/>
      <w:numFmt w:val="bullet"/>
      <w:lvlText w:val=""/>
      <w:lvlJc w:val="left"/>
      <w:pPr>
        <w:ind w:left="720" w:hanging="360"/>
      </w:pPr>
      <w:rPr>
        <w:rFonts w:ascii="Symbol" w:hAnsi="Symbol" w:hint="default"/>
      </w:rPr>
    </w:lvl>
    <w:lvl w:ilvl="1" w:tplc="FF64498E">
      <w:start w:val="1"/>
      <w:numFmt w:val="bullet"/>
      <w:lvlText w:val="o"/>
      <w:lvlJc w:val="left"/>
      <w:pPr>
        <w:ind w:left="1440" w:hanging="360"/>
      </w:pPr>
      <w:rPr>
        <w:rFonts w:ascii="Courier New" w:hAnsi="Courier New" w:cs="Courier New" w:hint="default"/>
      </w:rPr>
    </w:lvl>
    <w:lvl w:ilvl="2" w:tplc="4C52565E" w:tentative="1">
      <w:start w:val="1"/>
      <w:numFmt w:val="bullet"/>
      <w:lvlText w:val=""/>
      <w:lvlJc w:val="left"/>
      <w:pPr>
        <w:ind w:left="2160" w:hanging="360"/>
      </w:pPr>
      <w:rPr>
        <w:rFonts w:ascii="Wingdings" w:hAnsi="Wingdings" w:hint="default"/>
      </w:rPr>
    </w:lvl>
    <w:lvl w:ilvl="3" w:tplc="ED5206EC" w:tentative="1">
      <w:start w:val="1"/>
      <w:numFmt w:val="bullet"/>
      <w:lvlText w:val=""/>
      <w:lvlJc w:val="left"/>
      <w:pPr>
        <w:ind w:left="2880" w:hanging="360"/>
      </w:pPr>
      <w:rPr>
        <w:rFonts w:ascii="Symbol" w:hAnsi="Symbol" w:hint="default"/>
      </w:rPr>
    </w:lvl>
    <w:lvl w:ilvl="4" w:tplc="C4FA53EC" w:tentative="1">
      <w:start w:val="1"/>
      <w:numFmt w:val="bullet"/>
      <w:lvlText w:val="o"/>
      <w:lvlJc w:val="left"/>
      <w:pPr>
        <w:ind w:left="3600" w:hanging="360"/>
      </w:pPr>
      <w:rPr>
        <w:rFonts w:ascii="Courier New" w:hAnsi="Courier New" w:cs="Courier New" w:hint="default"/>
      </w:rPr>
    </w:lvl>
    <w:lvl w:ilvl="5" w:tplc="150834CC" w:tentative="1">
      <w:start w:val="1"/>
      <w:numFmt w:val="bullet"/>
      <w:lvlText w:val=""/>
      <w:lvlJc w:val="left"/>
      <w:pPr>
        <w:ind w:left="4320" w:hanging="360"/>
      </w:pPr>
      <w:rPr>
        <w:rFonts w:ascii="Wingdings" w:hAnsi="Wingdings" w:hint="default"/>
      </w:rPr>
    </w:lvl>
    <w:lvl w:ilvl="6" w:tplc="E8604928" w:tentative="1">
      <w:start w:val="1"/>
      <w:numFmt w:val="bullet"/>
      <w:lvlText w:val=""/>
      <w:lvlJc w:val="left"/>
      <w:pPr>
        <w:ind w:left="5040" w:hanging="360"/>
      </w:pPr>
      <w:rPr>
        <w:rFonts w:ascii="Symbol" w:hAnsi="Symbol" w:hint="default"/>
      </w:rPr>
    </w:lvl>
    <w:lvl w:ilvl="7" w:tplc="FD16BD70" w:tentative="1">
      <w:start w:val="1"/>
      <w:numFmt w:val="bullet"/>
      <w:lvlText w:val="o"/>
      <w:lvlJc w:val="left"/>
      <w:pPr>
        <w:ind w:left="5760" w:hanging="360"/>
      </w:pPr>
      <w:rPr>
        <w:rFonts w:ascii="Courier New" w:hAnsi="Courier New" w:cs="Courier New" w:hint="default"/>
      </w:rPr>
    </w:lvl>
    <w:lvl w:ilvl="8" w:tplc="1C2890F6"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0B284BCC">
      <w:start w:val="1"/>
      <w:numFmt w:val="bullet"/>
      <w:lvlText w:val=""/>
      <w:lvlJc w:val="left"/>
      <w:pPr>
        <w:ind w:left="720" w:hanging="360"/>
      </w:pPr>
      <w:rPr>
        <w:rFonts w:ascii="Symbol" w:hAnsi="Symbol" w:hint="default"/>
      </w:rPr>
    </w:lvl>
    <w:lvl w:ilvl="1" w:tplc="21BA1D3E">
      <w:start w:val="1"/>
      <w:numFmt w:val="bullet"/>
      <w:lvlText w:val="o"/>
      <w:lvlJc w:val="left"/>
      <w:pPr>
        <w:ind w:left="1440" w:hanging="360"/>
      </w:pPr>
      <w:rPr>
        <w:rFonts w:ascii="Courier New" w:hAnsi="Courier New" w:cs="Courier New" w:hint="default"/>
      </w:rPr>
    </w:lvl>
    <w:lvl w:ilvl="2" w:tplc="5DC6EA2E" w:tentative="1">
      <w:start w:val="1"/>
      <w:numFmt w:val="bullet"/>
      <w:lvlText w:val=""/>
      <w:lvlJc w:val="left"/>
      <w:pPr>
        <w:ind w:left="2160" w:hanging="360"/>
      </w:pPr>
      <w:rPr>
        <w:rFonts w:ascii="Wingdings" w:hAnsi="Wingdings" w:hint="default"/>
      </w:rPr>
    </w:lvl>
    <w:lvl w:ilvl="3" w:tplc="694615BA" w:tentative="1">
      <w:start w:val="1"/>
      <w:numFmt w:val="bullet"/>
      <w:lvlText w:val=""/>
      <w:lvlJc w:val="left"/>
      <w:pPr>
        <w:ind w:left="2880" w:hanging="360"/>
      </w:pPr>
      <w:rPr>
        <w:rFonts w:ascii="Symbol" w:hAnsi="Symbol" w:hint="default"/>
      </w:rPr>
    </w:lvl>
    <w:lvl w:ilvl="4" w:tplc="C3BCA0C8" w:tentative="1">
      <w:start w:val="1"/>
      <w:numFmt w:val="bullet"/>
      <w:lvlText w:val="o"/>
      <w:lvlJc w:val="left"/>
      <w:pPr>
        <w:ind w:left="3600" w:hanging="360"/>
      </w:pPr>
      <w:rPr>
        <w:rFonts w:ascii="Courier New" w:hAnsi="Courier New" w:cs="Courier New" w:hint="default"/>
      </w:rPr>
    </w:lvl>
    <w:lvl w:ilvl="5" w:tplc="8BFA5CFE" w:tentative="1">
      <w:start w:val="1"/>
      <w:numFmt w:val="bullet"/>
      <w:lvlText w:val=""/>
      <w:lvlJc w:val="left"/>
      <w:pPr>
        <w:ind w:left="4320" w:hanging="360"/>
      </w:pPr>
      <w:rPr>
        <w:rFonts w:ascii="Wingdings" w:hAnsi="Wingdings" w:hint="default"/>
      </w:rPr>
    </w:lvl>
    <w:lvl w:ilvl="6" w:tplc="EABA93D6" w:tentative="1">
      <w:start w:val="1"/>
      <w:numFmt w:val="bullet"/>
      <w:lvlText w:val=""/>
      <w:lvlJc w:val="left"/>
      <w:pPr>
        <w:ind w:left="5040" w:hanging="360"/>
      </w:pPr>
      <w:rPr>
        <w:rFonts w:ascii="Symbol" w:hAnsi="Symbol" w:hint="default"/>
      </w:rPr>
    </w:lvl>
    <w:lvl w:ilvl="7" w:tplc="02804404" w:tentative="1">
      <w:start w:val="1"/>
      <w:numFmt w:val="bullet"/>
      <w:lvlText w:val="o"/>
      <w:lvlJc w:val="left"/>
      <w:pPr>
        <w:ind w:left="5760" w:hanging="360"/>
      </w:pPr>
      <w:rPr>
        <w:rFonts w:ascii="Courier New" w:hAnsi="Courier New" w:cs="Courier New" w:hint="default"/>
      </w:rPr>
    </w:lvl>
    <w:lvl w:ilvl="8" w:tplc="9B966B6C"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F5E4E088">
      <w:start w:val="1"/>
      <w:numFmt w:val="bullet"/>
      <w:lvlText w:val=""/>
      <w:lvlJc w:val="left"/>
      <w:pPr>
        <w:ind w:left="720" w:hanging="360"/>
      </w:pPr>
      <w:rPr>
        <w:rFonts w:ascii="Symbol" w:hAnsi="Symbol" w:hint="default"/>
      </w:rPr>
    </w:lvl>
    <w:lvl w:ilvl="1" w:tplc="54E0AC08">
      <w:start w:val="1"/>
      <w:numFmt w:val="bullet"/>
      <w:lvlText w:val=""/>
      <w:lvlJc w:val="left"/>
      <w:pPr>
        <w:ind w:left="1440" w:hanging="360"/>
      </w:pPr>
      <w:rPr>
        <w:rFonts w:ascii="Symbol" w:hAnsi="Symbol" w:hint="default"/>
      </w:rPr>
    </w:lvl>
    <w:lvl w:ilvl="2" w:tplc="372CFDE4" w:tentative="1">
      <w:start w:val="1"/>
      <w:numFmt w:val="bullet"/>
      <w:lvlText w:val=""/>
      <w:lvlJc w:val="left"/>
      <w:pPr>
        <w:ind w:left="2160" w:hanging="360"/>
      </w:pPr>
      <w:rPr>
        <w:rFonts w:ascii="Wingdings" w:hAnsi="Wingdings" w:hint="default"/>
      </w:rPr>
    </w:lvl>
    <w:lvl w:ilvl="3" w:tplc="AA608FFA" w:tentative="1">
      <w:start w:val="1"/>
      <w:numFmt w:val="bullet"/>
      <w:lvlText w:val=""/>
      <w:lvlJc w:val="left"/>
      <w:pPr>
        <w:ind w:left="2880" w:hanging="360"/>
      </w:pPr>
      <w:rPr>
        <w:rFonts w:ascii="Symbol" w:hAnsi="Symbol" w:hint="default"/>
      </w:rPr>
    </w:lvl>
    <w:lvl w:ilvl="4" w:tplc="E3B054DC" w:tentative="1">
      <w:start w:val="1"/>
      <w:numFmt w:val="bullet"/>
      <w:lvlText w:val="o"/>
      <w:lvlJc w:val="left"/>
      <w:pPr>
        <w:ind w:left="3600" w:hanging="360"/>
      </w:pPr>
      <w:rPr>
        <w:rFonts w:ascii="Courier New" w:hAnsi="Courier New" w:cs="Courier New" w:hint="default"/>
      </w:rPr>
    </w:lvl>
    <w:lvl w:ilvl="5" w:tplc="CC022186" w:tentative="1">
      <w:start w:val="1"/>
      <w:numFmt w:val="bullet"/>
      <w:lvlText w:val=""/>
      <w:lvlJc w:val="left"/>
      <w:pPr>
        <w:ind w:left="4320" w:hanging="360"/>
      </w:pPr>
      <w:rPr>
        <w:rFonts w:ascii="Wingdings" w:hAnsi="Wingdings" w:hint="default"/>
      </w:rPr>
    </w:lvl>
    <w:lvl w:ilvl="6" w:tplc="5BE84B50" w:tentative="1">
      <w:start w:val="1"/>
      <w:numFmt w:val="bullet"/>
      <w:lvlText w:val=""/>
      <w:lvlJc w:val="left"/>
      <w:pPr>
        <w:ind w:left="5040" w:hanging="360"/>
      </w:pPr>
      <w:rPr>
        <w:rFonts w:ascii="Symbol" w:hAnsi="Symbol" w:hint="default"/>
      </w:rPr>
    </w:lvl>
    <w:lvl w:ilvl="7" w:tplc="BC405E24" w:tentative="1">
      <w:start w:val="1"/>
      <w:numFmt w:val="bullet"/>
      <w:lvlText w:val="o"/>
      <w:lvlJc w:val="left"/>
      <w:pPr>
        <w:ind w:left="5760" w:hanging="360"/>
      </w:pPr>
      <w:rPr>
        <w:rFonts w:ascii="Courier New" w:hAnsi="Courier New" w:cs="Courier New" w:hint="default"/>
      </w:rPr>
    </w:lvl>
    <w:lvl w:ilvl="8" w:tplc="1D604A42"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C4"/>
    <w:rsid w:val="004D02C4"/>
    <w:rsid w:val="0057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48D08D-6B24-4C62-9A8C-11CDC92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2">
    <w:name w:val="Unresolved Mention2"/>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99"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324" Type="http://schemas.openxmlformats.org/officeDocument/2006/relationships/footer" Target="footer2.xml"/><Relationship Id="rId170"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268"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webSettings" Target="webSettings.xml"/><Relationship Id="rId181" Type="http://schemas.openxmlformats.org/officeDocument/2006/relationships/hyperlink" Target="https://www.healthcare.gov/sbc-glossary/" TargetMode="External"/><Relationship Id="rId237" Type="http://schemas.openxmlformats.org/officeDocument/2006/relationships/hyperlink" Target="http://www.aetna.com/individuals-families-health-insurance/rights-resources/complaints-grievances-appeals/index.html" TargetMode="External"/><Relationship Id="rId279"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290" Type="http://schemas.openxmlformats.org/officeDocument/2006/relationships/hyperlink" Target="https://www.healthcare.gov/sbc-glossary/" TargetMode="External"/><Relationship Id="rId304"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12"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315" Type="http://schemas.openxmlformats.org/officeDocument/2006/relationships/image" Target="media/image10.png"/><Relationship Id="rId54"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270" Type="http://schemas.openxmlformats.org/officeDocument/2006/relationships/hyperlink" Target="https://www.healthcare.gov/sbc-glossary/" TargetMode="External"/><Relationship Id="rId326" Type="http://schemas.openxmlformats.org/officeDocument/2006/relationships/glossaryDocument" Target="glossary/document.xml"/><Relationship Id="rId65"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228" Type="http://schemas.openxmlformats.org/officeDocument/2006/relationships/hyperlink" Target="https://www.healthcare.gov/sbc-glossary/" TargetMode="External"/><Relationship Id="rId281"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endnotes" Target="endnotes.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71" Type="http://schemas.openxmlformats.org/officeDocument/2006/relationships/hyperlink" Target="https://www.healthcare.gov/sbc-glossary/" TargetMode="External"/><Relationship Id="rId292" Type="http://schemas.openxmlformats.org/officeDocument/2006/relationships/hyperlink" Target="https://www.healthcare.gov/sbc-glossary/" TargetMode="External"/><Relationship Id="rId306"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327" Type="http://schemas.openxmlformats.org/officeDocument/2006/relationships/theme" Target="theme/theme1.xm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282" Type="http://schemas.openxmlformats.org/officeDocument/2006/relationships/hyperlink" Target="https://www.healthcare.gov/sbc-glossary/" TargetMode="External"/><Relationship Id="rId317" Type="http://schemas.openxmlformats.org/officeDocument/2006/relationships/image" Target="media/image12.png"/><Relationship Id="rId8" Type="http://schemas.openxmlformats.org/officeDocument/2006/relationships/image" Target="media/image1.png"/><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230" Type="http://schemas.openxmlformats.org/officeDocument/2006/relationships/hyperlink" Target="https://www.healthcare.gov/sbc-glossary/" TargetMode="External"/><Relationship Id="rId251" Type="http://schemas.openxmlformats.org/officeDocument/2006/relationships/image" Target="media/image3.jpeg"/><Relationship Id="rId25" Type="http://schemas.openxmlformats.org/officeDocument/2006/relationships/hyperlink" Target="https://www.healthcare.gov/sbc-glossary/" TargetMode="External"/><Relationship Id="rId46" Type="http://schemas.openxmlformats.org/officeDocument/2006/relationships/hyperlink" Target="https://www.healthcare.gov/coverage/preventive-care-benefits/" TargetMode="External"/><Relationship Id="rId67" Type="http://schemas.openxmlformats.org/officeDocument/2006/relationships/hyperlink" Target="https://www.healthcare.gov/sbc-glossary/" TargetMode="External"/><Relationship Id="rId272" Type="http://schemas.openxmlformats.org/officeDocument/2006/relationships/hyperlink" Target="https://www.healthcare.gov/sbc-glossary/" TargetMode="External"/><Relationship Id="rId293" Type="http://schemas.openxmlformats.org/officeDocument/2006/relationships/hyperlink" Target="https://www.healthcare.gov/sbc-glossary/" TargetMode="External"/><Relationship Id="rId307"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41" Type="http://schemas.openxmlformats.org/officeDocument/2006/relationships/hyperlink" Target="https://www.healthcare.gov/sbc-glossary/" TargetMode="External"/><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262" Type="http://schemas.openxmlformats.org/officeDocument/2006/relationships/hyperlink" Target="https://www.healthcare.gov/sbc-glossary/" TargetMode="External"/><Relationship Id="rId283" Type="http://schemas.openxmlformats.org/officeDocument/2006/relationships/hyperlink" Target="https://www.healthcare.gov/sbc-glossary/" TargetMode="External"/><Relationship Id="rId318" Type="http://schemas.openxmlformats.org/officeDocument/2006/relationships/image" Target="media/image13.png"/><Relationship Id="rId78"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9" Type="http://schemas.openxmlformats.org/officeDocument/2006/relationships/footer" Target="footer1.xml"/><Relationship Id="rId21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252" Type="http://schemas.openxmlformats.org/officeDocument/2006/relationships/hyperlink" Target="https://www.healthcare.gov/sbc-glossary/" TargetMode="External"/><Relationship Id="rId273" Type="http://schemas.openxmlformats.org/officeDocument/2006/relationships/hyperlink" Target="https://www.healthcare.gov/sbc-glossary/" TargetMode="External"/><Relationship Id="rId294" Type="http://schemas.openxmlformats.org/officeDocument/2006/relationships/hyperlink" Target="https://www.healthcare.gov/sbc-glossary/" TargetMode="External"/><Relationship Id="rId308" Type="http://schemas.openxmlformats.org/officeDocument/2006/relationships/hyperlink" Target="https://ocrportal.hhs.gov/ocr/portal/lobby.jsf" TargetMode="Externa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s://www.healthcare.gov/sbc-glossary/" TargetMode="External"/><Relationship Id="rId263" Type="http://schemas.openxmlformats.org/officeDocument/2006/relationships/hyperlink" Target="https://www.healthcare.gov/sbc-glossary/" TargetMode="External"/><Relationship Id="rId284" Type="http://schemas.openxmlformats.org/officeDocument/2006/relationships/hyperlink" Target="https://www.healthcare.gov/sbc-glossary/" TargetMode="External"/><Relationship Id="rId319" Type="http://schemas.openxmlformats.org/officeDocument/2006/relationships/image" Target="media/image14.png"/><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53" Type="http://schemas.openxmlformats.org/officeDocument/2006/relationships/hyperlink" Target="https://www.healthcare.gov/sbc-glossary/" TargetMode="External"/><Relationship Id="rId274" Type="http://schemas.openxmlformats.org/officeDocument/2006/relationships/hyperlink" Target="https://www.healthcare.gov/sbc-glossary/" TargetMode="External"/><Relationship Id="rId295" Type="http://schemas.openxmlformats.org/officeDocument/2006/relationships/hyperlink" Target="https://www.healthcare.gov/sbc-glossary/" TargetMode="External"/><Relationship Id="rId309" Type="http://schemas.openxmlformats.org/officeDocument/2006/relationships/image" Target="media/image4.png"/><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www.aetnapharmacy.com/standard" TargetMode="External"/><Relationship Id="rId320" Type="http://schemas.openxmlformats.org/officeDocument/2006/relationships/image" Target="media/image15.png"/><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www.HealthCare.gov/" TargetMode="External"/><Relationship Id="rId243" Type="http://schemas.openxmlformats.org/officeDocument/2006/relationships/hyperlink" Target="https://www.healthcare.gov/sbc-glossary/" TargetMode="External"/><Relationship Id="rId264" Type="http://schemas.openxmlformats.org/officeDocument/2006/relationships/hyperlink" Target="https://www.healthcare.gov/sbc-glossary/" TargetMode="External"/><Relationship Id="rId285"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310" Type="http://schemas.openxmlformats.org/officeDocument/2006/relationships/image" Target="media/image5.png"/><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hyperlink" Target="https://www.dol.gov/agencies/ebsa/laws-and-regulations/laws/affordable-care-act/" TargetMode="External"/><Relationship Id="rId254"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275" Type="http://schemas.openxmlformats.org/officeDocument/2006/relationships/hyperlink" Target="https://www.healthcare.gov/sbc-glossary/" TargetMode="External"/><Relationship Id="rId296" Type="http://schemas.openxmlformats.org/officeDocument/2006/relationships/hyperlink" Target="https://www.healthcare.gov/sbc-glossary/" TargetMode="External"/><Relationship Id="rId300"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321" Type="http://schemas.openxmlformats.org/officeDocument/2006/relationships/image" Target="media/image16.png"/><Relationship Id="rId202" Type="http://schemas.openxmlformats.org/officeDocument/2006/relationships/hyperlink" Target="https://www.healthcare.gov/sbc-glossary/" TargetMode="External"/><Relationship Id="rId223" Type="http://schemas.openxmlformats.org/officeDocument/2006/relationships/hyperlink" Target="https://www.healthcare.gov/sbc-glossary/" TargetMode="External"/><Relationship Id="rId244"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286"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www.aetnapharmacy.com/standard"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311" Type="http://schemas.openxmlformats.org/officeDocument/2006/relationships/image" Target="media/image6.png"/><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hyperlink" Target="https://www.healthcare.gov/sbc-glossary/" TargetMode="Externa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55" Type="http://schemas.openxmlformats.org/officeDocument/2006/relationships/hyperlink" Target="https://www.healthcare.gov/sbc-glossary/" TargetMode="External"/><Relationship Id="rId276" Type="http://schemas.openxmlformats.org/officeDocument/2006/relationships/hyperlink" Target="https://www.healthcare.gov/sbc-glossary/" TargetMode="External"/><Relationship Id="rId297"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301" Type="http://schemas.openxmlformats.org/officeDocument/2006/relationships/hyperlink" Target="https://www.healthcare.gov/sbc-glossary/" TargetMode="External"/><Relationship Id="rId322" Type="http://schemas.openxmlformats.org/officeDocument/2006/relationships/image" Target="media/image17.png"/><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266" Type="http://schemas.openxmlformats.org/officeDocument/2006/relationships/hyperlink" Target="https://www.healthcare.gov/sbc-glossary/" TargetMode="External"/><Relationship Id="rId28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312" Type="http://schemas.openxmlformats.org/officeDocument/2006/relationships/image" Target="media/image7.png"/><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dol.gov/agencies/ebsa/laws-and-regulations/laws/affordable-care-act/" TargetMode="External"/><Relationship Id="rId235" Type="http://schemas.openxmlformats.org/officeDocument/2006/relationships/hyperlink" Target="http://www.cciio.cms.gov/" TargetMode="External"/><Relationship Id="rId256" Type="http://schemas.openxmlformats.org/officeDocument/2006/relationships/hyperlink" Target="https://www.healthcare.gov/sbc-glossary/" TargetMode="External"/><Relationship Id="rId277" Type="http://schemas.openxmlformats.org/officeDocument/2006/relationships/hyperlink" Target="https://www.healthcare.gov/sbc-glossary/" TargetMode="External"/><Relationship Id="rId298" Type="http://schemas.openxmlformats.org/officeDocument/2006/relationships/hyperlink" Target="https://www.healthcare.gov/sbc-glossary/" TargetMode="External"/><Relationship Id="rId116" Type="http://schemas.openxmlformats.org/officeDocument/2006/relationships/hyperlink" Target="http://www.aetnapharmacy.com/standard"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302" Type="http://schemas.openxmlformats.org/officeDocument/2006/relationships/hyperlink" Target="https://www.healthcare.gov/sbc-glossary/" TargetMode="External"/><Relationship Id="rId323" Type="http://schemas.openxmlformats.org/officeDocument/2006/relationships/image" Target="media/image18.png"/><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www.aetna.com/docfind" TargetMode="External"/><Relationship Id="rId83"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5" Type="http://schemas.openxmlformats.org/officeDocument/2006/relationships/hyperlink" Target="https://www.healthcare.gov/sbc-glossary/" TargetMode="External"/><Relationship Id="rId246" Type="http://schemas.openxmlformats.org/officeDocument/2006/relationships/hyperlink" Target="https://www.healthcare.gov/sbc-glossary/" TargetMode="External"/><Relationship Id="rId267" Type="http://schemas.openxmlformats.org/officeDocument/2006/relationships/hyperlink" Target="https://www.healthcare.gov/sbc-glossary/" TargetMode="External"/><Relationship Id="rId288"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313" Type="http://schemas.openxmlformats.org/officeDocument/2006/relationships/image" Target="media/image8.png"/><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4" Type="http://schemas.openxmlformats.org/officeDocument/2006/relationships/settings" Target="settings.xml"/><Relationship Id="rId18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s://www.healthcare.gov/sbc-glossary/" TargetMode="External"/><Relationship Id="rId257" Type="http://schemas.openxmlformats.org/officeDocument/2006/relationships/hyperlink" Target="https://www.healthcare.gov/sbc-glossary/" TargetMode="External"/><Relationship Id="rId278" Type="http://schemas.openxmlformats.org/officeDocument/2006/relationships/hyperlink" Target="https://www.healthcare.gov/sbc-glossary/" TargetMode="External"/><Relationship Id="rId303"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47" Type="http://schemas.openxmlformats.org/officeDocument/2006/relationships/hyperlink" Target="https://www.healthcare.gov/sbc-glossary/" TargetMode="External"/><Relationship Id="rId107" Type="http://schemas.openxmlformats.org/officeDocument/2006/relationships/hyperlink" Target="http://www.aetnapharmacy.com/standard" TargetMode="External"/><Relationship Id="rId289" Type="http://schemas.openxmlformats.org/officeDocument/2006/relationships/hyperlink" Target="https://www.healthcare.gov/sbc-glossary/" TargetMode="External"/><Relationship Id="rId11"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314" Type="http://schemas.openxmlformats.org/officeDocument/2006/relationships/image" Target="media/image9.png"/><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216" Type="http://schemas.openxmlformats.org/officeDocument/2006/relationships/hyperlink" Target="http://www.cciio.cms.gov/" TargetMode="External"/><Relationship Id="rId258"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325" Type="http://schemas.openxmlformats.org/officeDocument/2006/relationships/fontTable" Target="fontTable.xml"/><Relationship Id="rId171" Type="http://schemas.openxmlformats.org/officeDocument/2006/relationships/hyperlink" Target="https://www.healthcare.gov/sbc-glossary/" TargetMode="External"/><Relationship Id="rId227" Type="http://schemas.openxmlformats.org/officeDocument/2006/relationships/hyperlink" Target="https://www.healthcare.gov/sbc-glossary/" TargetMode="External"/><Relationship Id="rId269"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28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6" Type="http://schemas.openxmlformats.org/officeDocument/2006/relationships/footnotes" Target="footnotes.xml"/><Relationship Id="rId238" Type="http://schemas.openxmlformats.org/officeDocument/2006/relationships/hyperlink" Target="https://www.healthcare.gov/sbc-glossary/" TargetMode="External"/><Relationship Id="rId291" Type="http://schemas.openxmlformats.org/officeDocument/2006/relationships/hyperlink" Target="https://www.healthcare.gov/sbc-glossary/" TargetMode="External"/><Relationship Id="rId305"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316" Type="http://schemas.openxmlformats.org/officeDocument/2006/relationships/image" Target="media/image11.png"/><Relationship Id="rId55"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6D0CAA22C4855A670BDD66DA50B78"/>
        <w:category>
          <w:name w:val="General"/>
          <w:gallery w:val="placeholder"/>
        </w:category>
        <w:types>
          <w:type w:val="bbPlcHdr"/>
        </w:types>
        <w:behaviors>
          <w:behavior w:val="content"/>
        </w:behaviors>
        <w:guid w:val="{DF6BF7B5-0063-4BA5-8413-2EBA55CE3D73}"/>
      </w:docPartPr>
      <w:docPartBody>
        <w:p w:rsidR="00B03E9D" w:rsidRDefault="00000000" w:rsidP="00423F95">
          <w:pPr>
            <w:pStyle w:val="DBA6D0CAA22C4855A670BDD66DA50B78"/>
          </w:pPr>
          <w:r w:rsidRPr="005336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charset w:val="00"/>
    <w:family w:val="swiss"/>
    <w:pitch w:val="variable"/>
    <w:sig w:usb0="61002A87"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panose1 w:val="02020602070100000000"/>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ACF3C50" w:usb2="00000016" w:usb3="00000000" w:csb0="0004001F"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EWKAREN">
    <w:altName w:val="Calibri"/>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F95"/>
    <w:rPr>
      <w:color w:val="808080"/>
    </w:rPr>
  </w:style>
  <w:style w:type="paragraph" w:customStyle="1" w:styleId="DBA6D0CAA22C4855A670BDD66DA50B78">
    <w:name w:val="DBA6D0CAA22C4855A670BDD66DA50B78"/>
    <w:rsid w:val="00423F95"/>
  </w:style>
  <w:style w:type="paragraph" w:customStyle="1" w:styleId="3036D7239ADA47A79E87790D4EFD8559">
    <w:name w:val="3036D7239ADA47A79E87790D4EFD8559"/>
    <w:rsid w:val="00423F95"/>
  </w:style>
  <w:style w:type="paragraph" w:customStyle="1" w:styleId="2DB9542B21904D45BF4C3677B6015C3E">
    <w:name w:val="2DB9542B21904D45BF4C3677B6015C3E"/>
    <w:rsid w:val="00423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9652-F941-4EC9-89DF-5ED04C37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PRESIDENT AND TRUSTEES OF BATES COLLEGE</dc:title>
  <dc:creator>Cengiz Sertkaya</dc:creator>
  <cp:lastModifiedBy>Kenneth C. Emerson</cp:lastModifiedBy>
  <cp:revision>2</cp:revision>
  <dcterms:created xsi:type="dcterms:W3CDTF">2021-03-14T16:59:00Z</dcterms:created>
  <dcterms:modified xsi:type="dcterms:W3CDTF">2021-03-14T16:59:00Z</dcterms:modified>
</cp:coreProperties>
</file>